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A073C" w14:textId="77777777" w:rsidR="005538BE" w:rsidRPr="005538BE" w:rsidRDefault="005538BE" w:rsidP="005538BE">
      <w:pPr>
        <w:jc w:val="center"/>
        <w:rPr>
          <w:rFonts w:ascii="Times New Roman" w:hAnsi="Times New Roman" w:cs="Times New Roman"/>
          <w:b/>
          <w:bCs/>
          <w:sz w:val="30"/>
          <w:szCs w:val="30"/>
        </w:rPr>
      </w:pPr>
      <w:r w:rsidRPr="005538BE">
        <w:rPr>
          <w:rFonts w:ascii="Times New Roman" w:hAnsi="Times New Roman" w:cs="Times New Roman"/>
          <w:b/>
          <w:bCs/>
          <w:sz w:val="30"/>
          <w:szCs w:val="30"/>
        </w:rPr>
        <w:t xml:space="preserve">La missione, cammino sinodale e itinerario pasquale </w:t>
      </w:r>
    </w:p>
    <w:p w14:paraId="2802A95D" w14:textId="77777777" w:rsidR="005538BE" w:rsidRPr="005538BE" w:rsidRDefault="005538BE" w:rsidP="005538BE">
      <w:pPr>
        <w:jc w:val="center"/>
        <w:rPr>
          <w:rFonts w:ascii="Times New Roman" w:hAnsi="Times New Roman" w:cs="Times New Roman"/>
          <w:b/>
          <w:bCs/>
          <w:sz w:val="30"/>
          <w:szCs w:val="30"/>
        </w:rPr>
      </w:pPr>
      <w:r w:rsidRPr="005538BE">
        <w:rPr>
          <w:rFonts w:ascii="Times New Roman" w:hAnsi="Times New Roman" w:cs="Times New Roman"/>
          <w:b/>
          <w:bCs/>
          <w:sz w:val="30"/>
          <w:szCs w:val="30"/>
        </w:rPr>
        <w:t xml:space="preserve">XV DOMENICA DEL TEMPO ORDINARIO (ANNO B) </w:t>
      </w:r>
    </w:p>
    <w:p w14:paraId="27020D32" w14:textId="6504A822" w:rsidR="005538BE" w:rsidRPr="005538BE" w:rsidRDefault="005538BE" w:rsidP="005538BE">
      <w:pPr>
        <w:jc w:val="center"/>
        <w:rPr>
          <w:rFonts w:ascii="Times New Roman" w:hAnsi="Times New Roman" w:cs="Times New Roman"/>
          <w:b/>
          <w:bCs/>
          <w:sz w:val="30"/>
          <w:szCs w:val="30"/>
        </w:rPr>
      </w:pPr>
      <w:r w:rsidRPr="005538BE">
        <w:rPr>
          <w:rFonts w:ascii="Times New Roman" w:hAnsi="Times New Roman" w:cs="Times New Roman"/>
          <w:b/>
          <w:bCs/>
          <w:sz w:val="30"/>
          <w:szCs w:val="30"/>
        </w:rPr>
        <w:t>Lectio divina</w:t>
      </w:r>
    </w:p>
    <w:p w14:paraId="14C10BC3" w14:textId="0867D383" w:rsidR="005538BE" w:rsidRPr="005538BE" w:rsidRDefault="005538BE" w:rsidP="005538BE">
      <w:pPr>
        <w:jc w:val="center"/>
        <w:rPr>
          <w:rFonts w:ascii="Times New Roman" w:hAnsi="Times New Roman" w:cs="Times New Roman"/>
          <w:i/>
          <w:iCs/>
          <w:sz w:val="30"/>
          <w:szCs w:val="30"/>
        </w:rPr>
      </w:pPr>
      <w:proofErr w:type="spellStart"/>
      <w:r w:rsidRPr="005538BE">
        <w:rPr>
          <w:rFonts w:ascii="Times New Roman" w:hAnsi="Times New Roman" w:cs="Times New Roman"/>
          <w:i/>
          <w:iCs/>
          <w:sz w:val="30"/>
          <w:szCs w:val="30"/>
        </w:rPr>
        <w:t>Am</w:t>
      </w:r>
      <w:proofErr w:type="spellEnd"/>
      <w:r w:rsidRPr="005538BE">
        <w:rPr>
          <w:rFonts w:ascii="Times New Roman" w:hAnsi="Times New Roman" w:cs="Times New Roman"/>
          <w:i/>
          <w:iCs/>
          <w:sz w:val="30"/>
          <w:szCs w:val="30"/>
        </w:rPr>
        <w:t xml:space="preserve"> 7,12-15</w:t>
      </w:r>
      <w:proofErr w:type="gramStart"/>
      <w:r w:rsidRPr="005538BE">
        <w:rPr>
          <w:rFonts w:ascii="Times New Roman" w:hAnsi="Times New Roman" w:cs="Times New Roman"/>
          <w:i/>
          <w:iCs/>
          <w:sz w:val="30"/>
          <w:szCs w:val="30"/>
        </w:rPr>
        <w:t xml:space="preserve">   </w:t>
      </w:r>
      <w:proofErr w:type="spellStart"/>
      <w:proofErr w:type="gramEnd"/>
      <w:r w:rsidRPr="005538BE">
        <w:rPr>
          <w:rFonts w:ascii="Times New Roman" w:hAnsi="Times New Roman" w:cs="Times New Roman"/>
          <w:i/>
          <w:iCs/>
          <w:sz w:val="30"/>
          <w:szCs w:val="30"/>
        </w:rPr>
        <w:t>Sal</w:t>
      </w:r>
      <w:proofErr w:type="spellEnd"/>
      <w:r w:rsidRPr="005538BE">
        <w:rPr>
          <w:rFonts w:ascii="Times New Roman" w:hAnsi="Times New Roman" w:cs="Times New Roman"/>
          <w:i/>
          <w:iCs/>
          <w:sz w:val="30"/>
          <w:szCs w:val="30"/>
        </w:rPr>
        <w:t xml:space="preserve"> 84   </w:t>
      </w:r>
      <w:proofErr w:type="spellStart"/>
      <w:r w:rsidRPr="005538BE">
        <w:rPr>
          <w:rFonts w:ascii="Times New Roman" w:hAnsi="Times New Roman" w:cs="Times New Roman"/>
          <w:i/>
          <w:iCs/>
          <w:sz w:val="30"/>
          <w:szCs w:val="30"/>
        </w:rPr>
        <w:t>Ef</w:t>
      </w:r>
      <w:proofErr w:type="spellEnd"/>
      <w:r w:rsidRPr="005538BE">
        <w:rPr>
          <w:rFonts w:ascii="Times New Roman" w:hAnsi="Times New Roman" w:cs="Times New Roman"/>
          <w:i/>
          <w:iCs/>
          <w:sz w:val="30"/>
          <w:szCs w:val="30"/>
        </w:rPr>
        <w:t xml:space="preserve"> 1,3-14</w:t>
      </w:r>
    </w:p>
    <w:p w14:paraId="4CECEE16" w14:textId="77777777" w:rsidR="005538BE" w:rsidRPr="005538BE" w:rsidRDefault="005538BE" w:rsidP="005538BE">
      <w:pPr>
        <w:jc w:val="both"/>
        <w:rPr>
          <w:rFonts w:ascii="Times New Roman" w:hAnsi="Times New Roman" w:cs="Times New Roman"/>
          <w:sz w:val="30"/>
          <w:szCs w:val="30"/>
        </w:rPr>
      </w:pPr>
    </w:p>
    <w:p w14:paraId="7EB303DA" w14:textId="4EFCB096" w:rsidR="005538BE" w:rsidRPr="005538BE" w:rsidRDefault="005538BE" w:rsidP="005538BE">
      <w:pPr>
        <w:jc w:val="center"/>
        <w:rPr>
          <w:rFonts w:ascii="Times New Roman" w:hAnsi="Times New Roman" w:cs="Times New Roman"/>
          <w:sz w:val="30"/>
          <w:szCs w:val="30"/>
        </w:rPr>
      </w:pPr>
      <w:r w:rsidRPr="005538BE">
        <w:rPr>
          <w:rFonts w:ascii="Times New Roman" w:hAnsi="Times New Roman" w:cs="Times New Roman"/>
          <w:noProof/>
          <w:sz w:val="30"/>
          <w:szCs w:val="30"/>
          <w14:ligatures w14:val="standardContextual"/>
        </w:rPr>
        <w:drawing>
          <wp:inline distT="0" distB="0" distL="0" distR="0" wp14:anchorId="4F0F3831" wp14:editId="32BB2F0E">
            <wp:extent cx="1890333" cy="25205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ivare-una-missione-attenta-all-esistenza_articleimage.jpeg"/>
                    <pic:cNvPicPr/>
                  </pic:nvPicPr>
                  <pic:blipFill>
                    <a:blip r:embed="rId9">
                      <a:extLst>
                        <a:ext uri="{28A0092B-C50C-407E-A947-70E740481C1C}">
                          <a14:useLocalDpi xmlns:a14="http://schemas.microsoft.com/office/drawing/2010/main" val="0"/>
                        </a:ext>
                      </a:extLst>
                    </a:blip>
                    <a:stretch>
                      <a:fillRect/>
                    </a:stretch>
                  </pic:blipFill>
                  <pic:spPr>
                    <a:xfrm>
                      <a:off x="0" y="0"/>
                      <a:ext cx="1890490" cy="2520719"/>
                    </a:xfrm>
                    <a:prstGeom prst="rect">
                      <a:avLst/>
                    </a:prstGeom>
                  </pic:spPr>
                </pic:pic>
              </a:graphicData>
            </a:graphic>
          </wp:inline>
        </w:drawing>
      </w:r>
    </w:p>
    <w:p w14:paraId="34A7CACA" w14:textId="77777777" w:rsidR="005538BE" w:rsidRPr="005538BE" w:rsidRDefault="005538BE" w:rsidP="005538BE">
      <w:pPr>
        <w:jc w:val="both"/>
        <w:rPr>
          <w:rFonts w:ascii="Times New Roman" w:hAnsi="Times New Roman" w:cs="Times New Roman"/>
          <w:sz w:val="30"/>
          <w:szCs w:val="30"/>
        </w:rPr>
      </w:pPr>
    </w:p>
    <w:p w14:paraId="3876AF50" w14:textId="77777777" w:rsidR="005538BE" w:rsidRPr="005538BE" w:rsidRDefault="005538BE" w:rsidP="005538BE">
      <w:pPr>
        <w:jc w:val="both"/>
        <w:rPr>
          <w:rFonts w:ascii="Times New Roman" w:hAnsi="Times New Roman" w:cs="Times New Roman"/>
          <w:b/>
          <w:i/>
          <w:sz w:val="30"/>
          <w:szCs w:val="30"/>
        </w:rPr>
      </w:pPr>
      <w:r w:rsidRPr="005538BE">
        <w:rPr>
          <w:rFonts w:ascii="Times New Roman" w:hAnsi="Times New Roman" w:cs="Times New Roman"/>
          <w:b/>
          <w:i/>
          <w:sz w:val="30"/>
          <w:szCs w:val="30"/>
        </w:rPr>
        <w:t>O Padre, che chiami tutti gli uomini</w:t>
      </w:r>
    </w:p>
    <w:p w14:paraId="3C306A6D" w14:textId="77777777" w:rsidR="005538BE" w:rsidRPr="005538BE" w:rsidRDefault="005538BE" w:rsidP="005538BE">
      <w:pPr>
        <w:jc w:val="both"/>
        <w:rPr>
          <w:rFonts w:ascii="Times New Roman" w:hAnsi="Times New Roman" w:cs="Times New Roman"/>
          <w:b/>
          <w:i/>
          <w:sz w:val="30"/>
          <w:szCs w:val="30"/>
        </w:rPr>
      </w:pPr>
      <w:proofErr w:type="gramStart"/>
      <w:r w:rsidRPr="005538BE">
        <w:rPr>
          <w:rFonts w:ascii="Times New Roman" w:hAnsi="Times New Roman" w:cs="Times New Roman"/>
          <w:b/>
          <w:i/>
          <w:sz w:val="30"/>
          <w:szCs w:val="30"/>
        </w:rPr>
        <w:t>a</w:t>
      </w:r>
      <w:proofErr w:type="gramEnd"/>
      <w:r w:rsidRPr="005538BE">
        <w:rPr>
          <w:rFonts w:ascii="Times New Roman" w:hAnsi="Times New Roman" w:cs="Times New Roman"/>
          <w:b/>
          <w:i/>
          <w:sz w:val="30"/>
          <w:szCs w:val="30"/>
        </w:rPr>
        <w:t xml:space="preserve"> essere tuoi figli in Cristo,</w:t>
      </w:r>
    </w:p>
    <w:p w14:paraId="286FB3B0" w14:textId="77777777" w:rsidR="005538BE" w:rsidRPr="005538BE" w:rsidRDefault="005538BE" w:rsidP="005538BE">
      <w:pPr>
        <w:jc w:val="both"/>
        <w:rPr>
          <w:rFonts w:ascii="Times New Roman" w:hAnsi="Times New Roman" w:cs="Times New Roman"/>
          <w:b/>
          <w:i/>
          <w:sz w:val="30"/>
          <w:szCs w:val="30"/>
        </w:rPr>
      </w:pPr>
      <w:proofErr w:type="gramStart"/>
      <w:r w:rsidRPr="005538BE">
        <w:rPr>
          <w:rFonts w:ascii="Times New Roman" w:hAnsi="Times New Roman" w:cs="Times New Roman"/>
          <w:b/>
          <w:i/>
          <w:sz w:val="30"/>
          <w:szCs w:val="30"/>
        </w:rPr>
        <w:t>concedi</w:t>
      </w:r>
      <w:proofErr w:type="gramEnd"/>
      <w:r w:rsidRPr="005538BE">
        <w:rPr>
          <w:rFonts w:ascii="Times New Roman" w:hAnsi="Times New Roman" w:cs="Times New Roman"/>
          <w:b/>
          <w:i/>
          <w:sz w:val="30"/>
          <w:szCs w:val="30"/>
        </w:rPr>
        <w:t xml:space="preserve"> alla tua Chiesa</w:t>
      </w:r>
    </w:p>
    <w:p w14:paraId="604D237A" w14:textId="77777777" w:rsidR="005538BE" w:rsidRPr="005538BE" w:rsidRDefault="005538BE" w:rsidP="005538BE">
      <w:pPr>
        <w:jc w:val="both"/>
        <w:rPr>
          <w:rFonts w:ascii="Times New Roman" w:hAnsi="Times New Roman" w:cs="Times New Roman"/>
          <w:b/>
          <w:i/>
          <w:sz w:val="30"/>
          <w:szCs w:val="30"/>
        </w:rPr>
      </w:pPr>
      <w:proofErr w:type="gramStart"/>
      <w:r w:rsidRPr="005538BE">
        <w:rPr>
          <w:rFonts w:ascii="Times New Roman" w:hAnsi="Times New Roman" w:cs="Times New Roman"/>
          <w:b/>
          <w:i/>
          <w:sz w:val="30"/>
          <w:szCs w:val="30"/>
        </w:rPr>
        <w:t>di</w:t>
      </w:r>
      <w:proofErr w:type="gramEnd"/>
      <w:r w:rsidRPr="005538BE">
        <w:rPr>
          <w:rFonts w:ascii="Times New Roman" w:hAnsi="Times New Roman" w:cs="Times New Roman"/>
          <w:b/>
          <w:i/>
          <w:sz w:val="30"/>
          <w:szCs w:val="30"/>
        </w:rPr>
        <w:t xml:space="preserve"> confidare solo nella forza dello Spirito</w:t>
      </w:r>
    </w:p>
    <w:p w14:paraId="0A56F689" w14:textId="77777777" w:rsidR="005538BE" w:rsidRPr="005538BE" w:rsidRDefault="005538BE" w:rsidP="005538BE">
      <w:pPr>
        <w:jc w:val="both"/>
        <w:rPr>
          <w:rFonts w:ascii="Times New Roman" w:hAnsi="Times New Roman" w:cs="Times New Roman"/>
          <w:b/>
          <w:i/>
          <w:sz w:val="30"/>
          <w:szCs w:val="30"/>
        </w:rPr>
      </w:pPr>
      <w:proofErr w:type="gramStart"/>
      <w:r w:rsidRPr="005538BE">
        <w:rPr>
          <w:rFonts w:ascii="Times New Roman" w:hAnsi="Times New Roman" w:cs="Times New Roman"/>
          <w:b/>
          <w:i/>
          <w:sz w:val="30"/>
          <w:szCs w:val="30"/>
        </w:rPr>
        <w:t>per</w:t>
      </w:r>
      <w:proofErr w:type="gramEnd"/>
      <w:r w:rsidRPr="005538BE">
        <w:rPr>
          <w:rFonts w:ascii="Times New Roman" w:hAnsi="Times New Roman" w:cs="Times New Roman"/>
          <w:b/>
          <w:i/>
          <w:sz w:val="30"/>
          <w:szCs w:val="30"/>
        </w:rPr>
        <w:t xml:space="preserve"> testimoniare a tutti le ricchezze della tua grazia.</w:t>
      </w:r>
    </w:p>
    <w:p w14:paraId="453C98DF" w14:textId="77777777" w:rsidR="005538BE" w:rsidRPr="005538BE" w:rsidRDefault="005538BE" w:rsidP="005538BE">
      <w:pPr>
        <w:jc w:val="both"/>
        <w:rPr>
          <w:rFonts w:ascii="Times New Roman" w:hAnsi="Times New Roman" w:cs="Times New Roman"/>
          <w:b/>
          <w:i/>
          <w:sz w:val="30"/>
          <w:szCs w:val="30"/>
        </w:rPr>
      </w:pPr>
      <w:r w:rsidRPr="005538BE">
        <w:rPr>
          <w:rFonts w:ascii="Times New Roman" w:hAnsi="Times New Roman" w:cs="Times New Roman"/>
          <w:b/>
          <w:i/>
          <w:sz w:val="30"/>
          <w:szCs w:val="30"/>
        </w:rPr>
        <w:t xml:space="preserve">Per il nostro </w:t>
      </w:r>
      <w:proofErr w:type="gramStart"/>
      <w:r w:rsidRPr="005538BE">
        <w:rPr>
          <w:rFonts w:ascii="Times New Roman" w:hAnsi="Times New Roman" w:cs="Times New Roman"/>
          <w:b/>
          <w:i/>
          <w:sz w:val="30"/>
          <w:szCs w:val="30"/>
        </w:rPr>
        <w:t>Signore</w:t>
      </w:r>
      <w:proofErr w:type="gramEnd"/>
      <w:r w:rsidRPr="005538BE">
        <w:rPr>
          <w:rFonts w:ascii="Times New Roman" w:hAnsi="Times New Roman" w:cs="Times New Roman"/>
          <w:b/>
          <w:i/>
          <w:sz w:val="30"/>
          <w:szCs w:val="30"/>
        </w:rPr>
        <w:t xml:space="preserve"> Gesù Cristo, tuo Figlio, che è Dio,</w:t>
      </w:r>
    </w:p>
    <w:p w14:paraId="40C17835" w14:textId="77777777" w:rsidR="005538BE" w:rsidRPr="005538BE" w:rsidRDefault="005538BE" w:rsidP="005538BE">
      <w:pPr>
        <w:jc w:val="both"/>
        <w:rPr>
          <w:rFonts w:ascii="Times New Roman" w:hAnsi="Times New Roman" w:cs="Times New Roman"/>
          <w:b/>
          <w:i/>
          <w:sz w:val="30"/>
          <w:szCs w:val="30"/>
        </w:rPr>
      </w:pPr>
      <w:proofErr w:type="gramStart"/>
      <w:r w:rsidRPr="005538BE">
        <w:rPr>
          <w:rFonts w:ascii="Times New Roman" w:hAnsi="Times New Roman" w:cs="Times New Roman"/>
          <w:b/>
          <w:i/>
          <w:sz w:val="30"/>
          <w:szCs w:val="30"/>
        </w:rPr>
        <w:t>e</w:t>
      </w:r>
      <w:proofErr w:type="gramEnd"/>
      <w:r w:rsidRPr="005538BE">
        <w:rPr>
          <w:rFonts w:ascii="Times New Roman" w:hAnsi="Times New Roman" w:cs="Times New Roman"/>
          <w:b/>
          <w:i/>
          <w:sz w:val="30"/>
          <w:szCs w:val="30"/>
        </w:rPr>
        <w:t xml:space="preserve"> vive e regna con te, nell'unità dello Spirito Santo,</w:t>
      </w:r>
    </w:p>
    <w:p w14:paraId="592D50E2" w14:textId="77777777" w:rsidR="005538BE" w:rsidRPr="005538BE" w:rsidRDefault="005538BE" w:rsidP="005538BE">
      <w:pPr>
        <w:jc w:val="both"/>
        <w:rPr>
          <w:rFonts w:ascii="Times New Roman" w:hAnsi="Times New Roman" w:cs="Times New Roman"/>
          <w:b/>
          <w:i/>
          <w:sz w:val="30"/>
          <w:szCs w:val="30"/>
        </w:rPr>
      </w:pPr>
      <w:r w:rsidRPr="005538BE">
        <w:rPr>
          <w:rFonts w:ascii="Times New Roman" w:hAnsi="Times New Roman" w:cs="Times New Roman"/>
          <w:b/>
          <w:i/>
          <w:sz w:val="30"/>
          <w:szCs w:val="30"/>
        </w:rPr>
        <w:t xml:space="preserve">per tutti i secoli dei </w:t>
      </w:r>
      <w:proofErr w:type="gramStart"/>
      <w:r w:rsidRPr="005538BE">
        <w:rPr>
          <w:rFonts w:ascii="Times New Roman" w:hAnsi="Times New Roman" w:cs="Times New Roman"/>
          <w:b/>
          <w:i/>
          <w:sz w:val="30"/>
          <w:szCs w:val="30"/>
        </w:rPr>
        <w:t>secoli</w:t>
      </w:r>
      <w:proofErr w:type="gramEnd"/>
      <w:r w:rsidRPr="005538BE">
        <w:rPr>
          <w:rFonts w:ascii="Times New Roman" w:hAnsi="Times New Roman" w:cs="Times New Roman"/>
          <w:b/>
          <w:i/>
          <w:sz w:val="30"/>
          <w:szCs w:val="30"/>
        </w:rPr>
        <w:t>.</w:t>
      </w:r>
    </w:p>
    <w:p w14:paraId="3A84E0D1" w14:textId="77777777" w:rsidR="005538BE" w:rsidRPr="005538BE" w:rsidRDefault="005538BE" w:rsidP="005538BE">
      <w:pPr>
        <w:jc w:val="both"/>
        <w:rPr>
          <w:rFonts w:ascii="Times New Roman" w:hAnsi="Times New Roman" w:cs="Times New Roman"/>
          <w:sz w:val="30"/>
          <w:szCs w:val="30"/>
        </w:rPr>
      </w:pPr>
    </w:p>
    <w:p w14:paraId="16B18F4A" w14:textId="77777777" w:rsidR="005538BE" w:rsidRPr="005538BE" w:rsidRDefault="005538BE" w:rsidP="005538BE">
      <w:pPr>
        <w:jc w:val="both"/>
        <w:rPr>
          <w:rFonts w:ascii="Times New Roman" w:hAnsi="Times New Roman" w:cs="Times New Roman"/>
          <w:i/>
          <w:sz w:val="30"/>
          <w:szCs w:val="30"/>
        </w:rPr>
      </w:pPr>
      <w:r w:rsidRPr="005538BE">
        <w:rPr>
          <w:rFonts w:ascii="Times New Roman" w:hAnsi="Times New Roman" w:cs="Times New Roman"/>
          <w:b/>
          <w:sz w:val="30"/>
          <w:szCs w:val="30"/>
        </w:rPr>
        <w:t>Dal libro del profeta Amos</w:t>
      </w:r>
      <w:r w:rsidRPr="005538BE">
        <w:rPr>
          <w:rFonts w:ascii="Times New Roman" w:hAnsi="Times New Roman" w:cs="Times New Roman"/>
          <w:sz w:val="30"/>
          <w:szCs w:val="30"/>
        </w:rPr>
        <w:t xml:space="preserve"> </w:t>
      </w:r>
      <w:proofErr w:type="spellStart"/>
      <w:r w:rsidRPr="005538BE">
        <w:rPr>
          <w:rFonts w:ascii="Times New Roman" w:hAnsi="Times New Roman" w:cs="Times New Roman"/>
          <w:i/>
          <w:sz w:val="30"/>
          <w:szCs w:val="30"/>
        </w:rPr>
        <w:t>Am</w:t>
      </w:r>
      <w:proofErr w:type="spellEnd"/>
      <w:r w:rsidRPr="005538BE">
        <w:rPr>
          <w:rFonts w:ascii="Times New Roman" w:hAnsi="Times New Roman" w:cs="Times New Roman"/>
          <w:i/>
          <w:sz w:val="30"/>
          <w:szCs w:val="30"/>
        </w:rPr>
        <w:t xml:space="preserve"> 7,12-15</w:t>
      </w:r>
    </w:p>
    <w:p w14:paraId="34D2C9CC" w14:textId="77777777" w:rsidR="005538BE" w:rsidRPr="005538BE" w:rsidRDefault="005538BE" w:rsidP="005538BE">
      <w:pPr>
        <w:jc w:val="both"/>
        <w:rPr>
          <w:rFonts w:ascii="Times New Roman" w:hAnsi="Times New Roman" w:cs="Times New Roman"/>
          <w:i/>
          <w:sz w:val="30"/>
          <w:szCs w:val="30"/>
        </w:rPr>
      </w:pPr>
      <w:proofErr w:type="gramStart"/>
      <w:r w:rsidRPr="005538BE">
        <w:rPr>
          <w:rFonts w:ascii="Times New Roman" w:hAnsi="Times New Roman" w:cs="Times New Roman"/>
          <w:i/>
          <w:sz w:val="30"/>
          <w:szCs w:val="30"/>
        </w:rPr>
        <w:t>Va’</w:t>
      </w:r>
      <w:proofErr w:type="gramEnd"/>
      <w:r w:rsidRPr="005538BE">
        <w:rPr>
          <w:rFonts w:ascii="Times New Roman" w:hAnsi="Times New Roman" w:cs="Times New Roman"/>
          <w:i/>
          <w:sz w:val="30"/>
          <w:szCs w:val="30"/>
        </w:rPr>
        <w:t>, profetizza al mio popolo.</w:t>
      </w:r>
    </w:p>
    <w:p w14:paraId="15946EA1" w14:textId="77777777" w:rsidR="005538BE" w:rsidRPr="005538BE" w:rsidRDefault="005538BE" w:rsidP="005538BE">
      <w:pPr>
        <w:jc w:val="both"/>
        <w:rPr>
          <w:rFonts w:ascii="Times New Roman" w:hAnsi="Times New Roman" w:cs="Times New Roman"/>
          <w:sz w:val="30"/>
          <w:szCs w:val="30"/>
        </w:rPr>
      </w:pPr>
    </w:p>
    <w:p w14:paraId="7A64CFF4"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 xml:space="preserve">In quei giorni, </w:t>
      </w:r>
      <w:proofErr w:type="spellStart"/>
      <w:r w:rsidRPr="005538BE">
        <w:rPr>
          <w:rFonts w:ascii="Times New Roman" w:hAnsi="Times New Roman" w:cs="Times New Roman"/>
          <w:sz w:val="30"/>
          <w:szCs w:val="30"/>
        </w:rPr>
        <w:t>Amasìa</w:t>
      </w:r>
      <w:proofErr w:type="spellEnd"/>
      <w:r w:rsidRPr="005538BE">
        <w:rPr>
          <w:rFonts w:ascii="Times New Roman" w:hAnsi="Times New Roman" w:cs="Times New Roman"/>
          <w:sz w:val="30"/>
          <w:szCs w:val="30"/>
        </w:rPr>
        <w:t>, [sacerdote di Betel</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 disse ad Amos: «Vattene, veggente, </w:t>
      </w:r>
      <w:proofErr w:type="spellStart"/>
      <w:r w:rsidRPr="005538BE">
        <w:rPr>
          <w:rFonts w:ascii="Times New Roman" w:hAnsi="Times New Roman" w:cs="Times New Roman"/>
          <w:sz w:val="30"/>
          <w:szCs w:val="30"/>
        </w:rPr>
        <w:t>ritìrati</w:t>
      </w:r>
      <w:proofErr w:type="spellEnd"/>
      <w:r w:rsidRPr="005538BE">
        <w:rPr>
          <w:rFonts w:ascii="Times New Roman" w:hAnsi="Times New Roman" w:cs="Times New Roman"/>
          <w:sz w:val="30"/>
          <w:szCs w:val="30"/>
        </w:rPr>
        <w:t xml:space="preserve"> nella terra di Giuda; là mangerai il tuo pane e là potrai profetizzare, ma a Betel non profetizzare più, perché questo è il santuario del re ed è il tempio del regno».</w:t>
      </w:r>
    </w:p>
    <w:p w14:paraId="088AD00F"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 xml:space="preserve">Amos rispose ad </w:t>
      </w:r>
      <w:proofErr w:type="spellStart"/>
      <w:r w:rsidRPr="005538BE">
        <w:rPr>
          <w:rFonts w:ascii="Times New Roman" w:hAnsi="Times New Roman" w:cs="Times New Roman"/>
          <w:sz w:val="30"/>
          <w:szCs w:val="30"/>
        </w:rPr>
        <w:t>Amasìa</w:t>
      </w:r>
      <w:proofErr w:type="spellEnd"/>
      <w:r w:rsidRPr="005538BE">
        <w:rPr>
          <w:rFonts w:ascii="Times New Roman" w:hAnsi="Times New Roman" w:cs="Times New Roman"/>
          <w:sz w:val="30"/>
          <w:szCs w:val="30"/>
        </w:rPr>
        <w:t xml:space="preserve"> e disse:</w:t>
      </w:r>
    </w:p>
    <w:p w14:paraId="505C9236"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Non ero profeta né figlio di profeta;</w:t>
      </w:r>
    </w:p>
    <w:p w14:paraId="0A61F564"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ero</w:t>
      </w:r>
      <w:proofErr w:type="gramEnd"/>
      <w:r w:rsidRPr="005538BE">
        <w:rPr>
          <w:rFonts w:ascii="Times New Roman" w:hAnsi="Times New Roman" w:cs="Times New Roman"/>
          <w:sz w:val="30"/>
          <w:szCs w:val="30"/>
        </w:rPr>
        <w:t xml:space="preserve"> un mandriano e coltivavo piante di </w:t>
      </w:r>
      <w:proofErr w:type="spellStart"/>
      <w:r w:rsidRPr="005538BE">
        <w:rPr>
          <w:rFonts w:ascii="Times New Roman" w:hAnsi="Times New Roman" w:cs="Times New Roman"/>
          <w:sz w:val="30"/>
          <w:szCs w:val="30"/>
        </w:rPr>
        <w:t>sicomòro</w:t>
      </w:r>
      <w:proofErr w:type="spellEnd"/>
      <w:r w:rsidRPr="005538BE">
        <w:rPr>
          <w:rFonts w:ascii="Times New Roman" w:hAnsi="Times New Roman" w:cs="Times New Roman"/>
          <w:sz w:val="30"/>
          <w:szCs w:val="30"/>
        </w:rPr>
        <w:t>.</w:t>
      </w:r>
    </w:p>
    <w:p w14:paraId="6B0FB3A6"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Il Signore mi prese,</w:t>
      </w:r>
    </w:p>
    <w:p w14:paraId="546BDB98"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mi</w:t>
      </w:r>
      <w:proofErr w:type="gramEnd"/>
      <w:r w:rsidRPr="005538BE">
        <w:rPr>
          <w:rFonts w:ascii="Times New Roman" w:hAnsi="Times New Roman" w:cs="Times New Roman"/>
          <w:sz w:val="30"/>
          <w:szCs w:val="30"/>
        </w:rPr>
        <w:t xml:space="preserve"> chiamò mentre seguivo il gregge.</w:t>
      </w:r>
    </w:p>
    <w:p w14:paraId="48D42C76"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Il Signore mi disse:</w:t>
      </w:r>
    </w:p>
    <w:p w14:paraId="0EBA8755"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Va’</w:t>
      </w:r>
      <w:proofErr w:type="gramEnd"/>
      <w:r w:rsidRPr="005538BE">
        <w:rPr>
          <w:rFonts w:ascii="Times New Roman" w:hAnsi="Times New Roman" w:cs="Times New Roman"/>
          <w:sz w:val="30"/>
          <w:szCs w:val="30"/>
        </w:rPr>
        <w:t>, profetizza al mio popolo Israele».</w:t>
      </w:r>
    </w:p>
    <w:p w14:paraId="24E680E7" w14:textId="77777777" w:rsidR="005538BE" w:rsidRPr="005538BE" w:rsidRDefault="005538BE" w:rsidP="005538BE">
      <w:pPr>
        <w:jc w:val="both"/>
        <w:rPr>
          <w:rFonts w:ascii="Times New Roman" w:hAnsi="Times New Roman" w:cs="Times New Roman"/>
          <w:sz w:val="30"/>
          <w:szCs w:val="30"/>
        </w:rPr>
      </w:pPr>
    </w:p>
    <w:p w14:paraId="39EBDA29" w14:textId="77777777" w:rsidR="005538BE" w:rsidRPr="005538BE" w:rsidRDefault="005538BE" w:rsidP="005538BE">
      <w:pPr>
        <w:jc w:val="both"/>
        <w:rPr>
          <w:rFonts w:ascii="Times New Roman" w:hAnsi="Times New Roman" w:cs="Times New Roman"/>
          <w:b/>
          <w:bCs/>
          <w:sz w:val="30"/>
          <w:szCs w:val="30"/>
        </w:rPr>
      </w:pPr>
      <w:r w:rsidRPr="005538BE">
        <w:rPr>
          <w:rFonts w:ascii="Times New Roman" w:hAnsi="Times New Roman" w:cs="Times New Roman"/>
          <w:b/>
          <w:bCs/>
          <w:sz w:val="30"/>
          <w:szCs w:val="30"/>
        </w:rPr>
        <w:t xml:space="preserve">La vocazione di Amos e la missione di ristabilire la </w:t>
      </w:r>
      <w:proofErr w:type="gramStart"/>
      <w:r w:rsidRPr="005538BE">
        <w:rPr>
          <w:rFonts w:ascii="Times New Roman" w:hAnsi="Times New Roman" w:cs="Times New Roman"/>
          <w:b/>
          <w:bCs/>
          <w:sz w:val="30"/>
          <w:szCs w:val="30"/>
        </w:rPr>
        <w:t>giustizia</w:t>
      </w:r>
      <w:proofErr w:type="gramEnd"/>
    </w:p>
    <w:p w14:paraId="281D323C"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 xml:space="preserve">Il profeta è tale perché partecipa integralmente al dramma di Dio che si vede rifiutato dal popolo generato da Lui nel momento in cui fu salvato dalla schiavitù egiziana. Il brano narrativo </w:t>
      </w:r>
      <w:proofErr w:type="gramStart"/>
      <w:r w:rsidRPr="005538BE">
        <w:rPr>
          <w:rFonts w:ascii="Times New Roman" w:hAnsi="Times New Roman" w:cs="Times New Roman"/>
          <w:sz w:val="30"/>
          <w:szCs w:val="30"/>
        </w:rPr>
        <w:t>mette in evidenza</w:t>
      </w:r>
      <w:proofErr w:type="gramEnd"/>
      <w:r w:rsidRPr="005538BE">
        <w:rPr>
          <w:rFonts w:ascii="Times New Roman" w:hAnsi="Times New Roman" w:cs="Times New Roman"/>
          <w:sz w:val="30"/>
          <w:szCs w:val="30"/>
        </w:rPr>
        <w:t xml:space="preserve"> il fatto che il profeta viene rigettato perché non corrisponde alle attese del re, il quale vede in Amos un nemico da eliminare. Amasia parla in nome del re. Egli è il rappresentante di quella classe dirigente corrotta che ha pervertito il popolo inducendolo al peccato. Le parole del sacerdote ben esprimono il dramma del pervertimento del cuore </w:t>
      </w:r>
      <w:proofErr w:type="gramStart"/>
      <w:r w:rsidRPr="005538BE">
        <w:rPr>
          <w:rFonts w:ascii="Times New Roman" w:hAnsi="Times New Roman" w:cs="Times New Roman"/>
          <w:sz w:val="30"/>
          <w:szCs w:val="30"/>
        </w:rPr>
        <w:t>dell’</w:t>
      </w:r>
      <w:proofErr w:type="gramEnd"/>
      <w:r w:rsidRPr="005538BE">
        <w:rPr>
          <w:rFonts w:ascii="Times New Roman" w:hAnsi="Times New Roman" w:cs="Times New Roman"/>
          <w:sz w:val="30"/>
          <w:szCs w:val="30"/>
        </w:rPr>
        <w:t xml:space="preserve">uomo che si sostituisce a Dio. Il santuario non è più di Dio ma del re. A Dio è riservato quello di Gerusalemme, che però appartiene </w:t>
      </w:r>
      <w:proofErr w:type="gramStart"/>
      <w:r w:rsidRPr="005538BE">
        <w:rPr>
          <w:rFonts w:ascii="Times New Roman" w:hAnsi="Times New Roman" w:cs="Times New Roman"/>
          <w:sz w:val="30"/>
          <w:szCs w:val="30"/>
        </w:rPr>
        <w:t>ad</w:t>
      </w:r>
      <w:proofErr w:type="gramEnd"/>
      <w:r w:rsidRPr="005538BE">
        <w:rPr>
          <w:rFonts w:ascii="Times New Roman" w:hAnsi="Times New Roman" w:cs="Times New Roman"/>
          <w:sz w:val="30"/>
          <w:szCs w:val="30"/>
        </w:rPr>
        <w:t xml:space="preserve"> un’altra giurisdizione essendo regno di Giuda. Amos appartiene a quel regno ed è lì che deve andare a profetizzare. Amasia riconosce in Amos il carisma della profezia e sa che la sua parola </w:t>
      </w:r>
      <w:proofErr w:type="gramStart"/>
      <w:r w:rsidRPr="005538BE">
        <w:rPr>
          <w:rFonts w:ascii="Times New Roman" w:hAnsi="Times New Roman" w:cs="Times New Roman"/>
          <w:sz w:val="30"/>
          <w:szCs w:val="30"/>
        </w:rPr>
        <w:t>può</w:t>
      </w:r>
      <w:proofErr w:type="gramEnd"/>
      <w:r w:rsidRPr="005538BE">
        <w:rPr>
          <w:rFonts w:ascii="Times New Roman" w:hAnsi="Times New Roman" w:cs="Times New Roman"/>
          <w:sz w:val="30"/>
          <w:szCs w:val="30"/>
        </w:rPr>
        <w:t xml:space="preserve"> determinare le sorti del re. C’è una velata minaccia: allontanati, prima che sia troppo tardi e il re ti uccida, </w:t>
      </w:r>
      <w:proofErr w:type="gramStart"/>
      <w:r w:rsidRPr="005538BE">
        <w:rPr>
          <w:rFonts w:ascii="Times New Roman" w:hAnsi="Times New Roman" w:cs="Times New Roman"/>
          <w:sz w:val="30"/>
          <w:szCs w:val="30"/>
        </w:rPr>
        <w:t>mettendo a tacere</w:t>
      </w:r>
      <w:proofErr w:type="gramEnd"/>
      <w:r w:rsidRPr="005538BE">
        <w:rPr>
          <w:rFonts w:ascii="Times New Roman" w:hAnsi="Times New Roman" w:cs="Times New Roman"/>
          <w:sz w:val="30"/>
          <w:szCs w:val="30"/>
        </w:rPr>
        <w:t xml:space="preserve"> quella parola scomoda perché di dissenso. Il profeta coglie l’occasione per ricondurre a Dio la sua missione. Non è un profeta di professione che utilizza le sue capacità per un suo tornaconto personale o a vantaggio del regno dal quale proviene. Non è dunque un emissario del re avversario che viene a maledire il concorrente. Dio </w:t>
      </w:r>
      <w:proofErr w:type="gramStart"/>
      <w:r w:rsidRPr="005538BE">
        <w:rPr>
          <w:rFonts w:ascii="Times New Roman" w:hAnsi="Times New Roman" w:cs="Times New Roman"/>
          <w:sz w:val="30"/>
          <w:szCs w:val="30"/>
        </w:rPr>
        <w:t xml:space="preserve">lo </w:t>
      </w:r>
      <w:proofErr w:type="gramEnd"/>
      <w:r w:rsidRPr="005538BE">
        <w:rPr>
          <w:rFonts w:ascii="Times New Roman" w:hAnsi="Times New Roman" w:cs="Times New Roman"/>
          <w:sz w:val="30"/>
          <w:szCs w:val="30"/>
        </w:rPr>
        <w:t xml:space="preserve">ha scelto e chiamato da un contesto totalmente differente da quello di corte per affermare che la sua missione non si ispira a logiche di partito ma semplicemente alla volontà di Dio. Lui è il vero re che non si vendica del tradimento di quelli che lui ha posto a capo del suo </w:t>
      </w:r>
      <w:proofErr w:type="gramStart"/>
      <w:r w:rsidRPr="005538BE">
        <w:rPr>
          <w:rFonts w:ascii="Times New Roman" w:hAnsi="Times New Roman" w:cs="Times New Roman"/>
          <w:sz w:val="30"/>
          <w:szCs w:val="30"/>
        </w:rPr>
        <w:t>popolo</w:t>
      </w:r>
      <w:proofErr w:type="gramEnd"/>
      <w:r w:rsidRPr="005538BE">
        <w:rPr>
          <w:rFonts w:ascii="Times New Roman" w:hAnsi="Times New Roman" w:cs="Times New Roman"/>
          <w:sz w:val="30"/>
          <w:szCs w:val="30"/>
        </w:rPr>
        <w:t xml:space="preserve"> ma li avverte delle conseguenze del loro peccato sperando nella conversione e nel ristabilimento della giustizia.</w:t>
      </w:r>
    </w:p>
    <w:p w14:paraId="031CEB63" w14:textId="77777777" w:rsidR="005538BE" w:rsidRPr="005538BE" w:rsidRDefault="005538BE" w:rsidP="005538BE">
      <w:pPr>
        <w:jc w:val="both"/>
        <w:rPr>
          <w:rFonts w:ascii="Times New Roman" w:hAnsi="Times New Roman" w:cs="Times New Roman"/>
          <w:sz w:val="30"/>
          <w:szCs w:val="30"/>
        </w:rPr>
      </w:pPr>
    </w:p>
    <w:p w14:paraId="077EE24D" w14:textId="77777777" w:rsidR="005538BE" w:rsidRPr="005538BE" w:rsidRDefault="005538BE" w:rsidP="005538BE">
      <w:pPr>
        <w:jc w:val="both"/>
        <w:rPr>
          <w:rFonts w:ascii="Times New Roman" w:hAnsi="Times New Roman" w:cs="Times New Roman"/>
          <w:b/>
          <w:i/>
          <w:sz w:val="30"/>
          <w:szCs w:val="30"/>
        </w:rPr>
      </w:pPr>
      <w:r w:rsidRPr="005538BE">
        <w:rPr>
          <w:rFonts w:ascii="Times New Roman" w:hAnsi="Times New Roman" w:cs="Times New Roman"/>
          <w:b/>
          <w:sz w:val="30"/>
          <w:szCs w:val="30"/>
        </w:rPr>
        <w:t xml:space="preserve">Salmo responsoriale </w:t>
      </w:r>
      <w:proofErr w:type="spellStart"/>
      <w:r w:rsidRPr="005538BE">
        <w:rPr>
          <w:rFonts w:ascii="Times New Roman" w:hAnsi="Times New Roman" w:cs="Times New Roman"/>
          <w:b/>
          <w:i/>
          <w:sz w:val="30"/>
          <w:szCs w:val="30"/>
        </w:rPr>
        <w:t>Sal</w:t>
      </w:r>
      <w:proofErr w:type="spellEnd"/>
      <w:r w:rsidRPr="005538BE">
        <w:rPr>
          <w:rFonts w:ascii="Times New Roman" w:hAnsi="Times New Roman" w:cs="Times New Roman"/>
          <w:b/>
          <w:i/>
          <w:sz w:val="30"/>
          <w:szCs w:val="30"/>
        </w:rPr>
        <w:t xml:space="preserve"> </w:t>
      </w:r>
      <w:proofErr w:type="gramStart"/>
      <w:r w:rsidRPr="005538BE">
        <w:rPr>
          <w:rFonts w:ascii="Times New Roman" w:hAnsi="Times New Roman" w:cs="Times New Roman"/>
          <w:b/>
          <w:i/>
          <w:sz w:val="30"/>
          <w:szCs w:val="30"/>
        </w:rPr>
        <w:t>84</w:t>
      </w:r>
      <w:proofErr w:type="gramEnd"/>
    </w:p>
    <w:p w14:paraId="29BC5355" w14:textId="77777777" w:rsidR="005538BE" w:rsidRPr="005538BE" w:rsidRDefault="005538BE" w:rsidP="005538BE">
      <w:pPr>
        <w:jc w:val="both"/>
        <w:rPr>
          <w:rFonts w:ascii="Times New Roman" w:hAnsi="Times New Roman" w:cs="Times New Roman"/>
          <w:b/>
          <w:i/>
          <w:sz w:val="30"/>
          <w:szCs w:val="30"/>
        </w:rPr>
      </w:pPr>
      <w:proofErr w:type="gramStart"/>
      <w:r w:rsidRPr="005538BE">
        <w:rPr>
          <w:rFonts w:ascii="Times New Roman" w:hAnsi="Times New Roman" w:cs="Times New Roman"/>
          <w:b/>
          <w:i/>
          <w:sz w:val="30"/>
          <w:szCs w:val="30"/>
        </w:rPr>
        <w:t>Mostraci,</w:t>
      </w:r>
      <w:proofErr w:type="gramEnd"/>
      <w:r w:rsidRPr="005538BE">
        <w:rPr>
          <w:rFonts w:ascii="Times New Roman" w:hAnsi="Times New Roman" w:cs="Times New Roman"/>
          <w:b/>
          <w:i/>
          <w:sz w:val="30"/>
          <w:szCs w:val="30"/>
        </w:rPr>
        <w:t xml:space="preserve"> Signore, la tua misericordia.</w:t>
      </w:r>
    </w:p>
    <w:p w14:paraId="38D5A68E" w14:textId="77777777" w:rsidR="005538BE" w:rsidRPr="005538BE" w:rsidRDefault="005538BE" w:rsidP="005538BE">
      <w:pPr>
        <w:jc w:val="both"/>
        <w:rPr>
          <w:rFonts w:ascii="Times New Roman" w:hAnsi="Times New Roman" w:cs="Times New Roman"/>
          <w:sz w:val="30"/>
          <w:szCs w:val="30"/>
        </w:rPr>
      </w:pPr>
    </w:p>
    <w:p w14:paraId="77637980"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Ascolterò che cosa dice Dio, il Signore:</w:t>
      </w:r>
    </w:p>
    <w:p w14:paraId="3E3918D7"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egli</w:t>
      </w:r>
      <w:proofErr w:type="gramEnd"/>
      <w:r w:rsidRPr="005538BE">
        <w:rPr>
          <w:rFonts w:ascii="Times New Roman" w:hAnsi="Times New Roman" w:cs="Times New Roman"/>
          <w:sz w:val="30"/>
          <w:szCs w:val="30"/>
        </w:rPr>
        <w:t xml:space="preserve"> annuncia la pace</w:t>
      </w:r>
    </w:p>
    <w:p w14:paraId="2F7AB4F7"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per</w:t>
      </w:r>
      <w:proofErr w:type="gramEnd"/>
      <w:r w:rsidRPr="005538BE">
        <w:rPr>
          <w:rFonts w:ascii="Times New Roman" w:hAnsi="Times New Roman" w:cs="Times New Roman"/>
          <w:sz w:val="30"/>
          <w:szCs w:val="30"/>
        </w:rPr>
        <w:t xml:space="preserve"> il suo popolo, per i suoi fedeli.</w:t>
      </w:r>
    </w:p>
    <w:p w14:paraId="117D3ECD"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Sì, la sua salvezza è vicina a chi lo teme</w:t>
      </w:r>
      <w:proofErr w:type="gramStart"/>
      <w:r w:rsidRPr="005538BE">
        <w:rPr>
          <w:rFonts w:ascii="Times New Roman" w:hAnsi="Times New Roman" w:cs="Times New Roman"/>
          <w:sz w:val="30"/>
          <w:szCs w:val="30"/>
        </w:rPr>
        <w:t>,</w:t>
      </w:r>
      <w:proofErr w:type="gramEnd"/>
    </w:p>
    <w:p w14:paraId="0CDEF480"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perché</w:t>
      </w:r>
      <w:proofErr w:type="gramEnd"/>
      <w:r w:rsidRPr="005538BE">
        <w:rPr>
          <w:rFonts w:ascii="Times New Roman" w:hAnsi="Times New Roman" w:cs="Times New Roman"/>
          <w:sz w:val="30"/>
          <w:szCs w:val="30"/>
        </w:rPr>
        <w:t xml:space="preserve"> la sua gloria abiti la nostra terra.</w:t>
      </w:r>
    </w:p>
    <w:p w14:paraId="6056848D" w14:textId="77777777" w:rsidR="005538BE" w:rsidRPr="005538BE" w:rsidRDefault="005538BE" w:rsidP="005538BE">
      <w:pPr>
        <w:jc w:val="both"/>
        <w:rPr>
          <w:rFonts w:ascii="Times New Roman" w:hAnsi="Times New Roman" w:cs="Times New Roman"/>
          <w:sz w:val="30"/>
          <w:szCs w:val="30"/>
        </w:rPr>
      </w:pPr>
    </w:p>
    <w:p w14:paraId="7227FBF2"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Amore e verità s’incontreranno,</w:t>
      </w:r>
    </w:p>
    <w:p w14:paraId="02F9743F"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giustizia</w:t>
      </w:r>
      <w:proofErr w:type="gramEnd"/>
      <w:r w:rsidRPr="005538BE">
        <w:rPr>
          <w:rFonts w:ascii="Times New Roman" w:hAnsi="Times New Roman" w:cs="Times New Roman"/>
          <w:sz w:val="30"/>
          <w:szCs w:val="30"/>
        </w:rPr>
        <w:t xml:space="preserve"> e pace si baceranno.</w:t>
      </w:r>
    </w:p>
    <w:p w14:paraId="36ED35C8"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Verità germoglierà dalla terra</w:t>
      </w:r>
    </w:p>
    <w:p w14:paraId="45350988"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e</w:t>
      </w:r>
      <w:proofErr w:type="gramEnd"/>
      <w:r w:rsidRPr="005538BE">
        <w:rPr>
          <w:rFonts w:ascii="Times New Roman" w:hAnsi="Times New Roman" w:cs="Times New Roman"/>
          <w:sz w:val="30"/>
          <w:szCs w:val="30"/>
        </w:rPr>
        <w:t xml:space="preserve"> giustizia si affaccerà dal cielo.</w:t>
      </w:r>
    </w:p>
    <w:p w14:paraId="1EBB8904" w14:textId="77777777" w:rsidR="005538BE" w:rsidRPr="005538BE" w:rsidRDefault="005538BE" w:rsidP="005538BE">
      <w:pPr>
        <w:jc w:val="both"/>
        <w:rPr>
          <w:rFonts w:ascii="Times New Roman" w:hAnsi="Times New Roman" w:cs="Times New Roman"/>
          <w:sz w:val="30"/>
          <w:szCs w:val="30"/>
        </w:rPr>
      </w:pPr>
    </w:p>
    <w:p w14:paraId="1B84136E"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lastRenderedPageBreak/>
        <w:t>Certo, il Signore donerà il suo bene</w:t>
      </w:r>
    </w:p>
    <w:p w14:paraId="34EA268C"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e</w:t>
      </w:r>
      <w:proofErr w:type="gramEnd"/>
      <w:r w:rsidRPr="005538BE">
        <w:rPr>
          <w:rFonts w:ascii="Times New Roman" w:hAnsi="Times New Roman" w:cs="Times New Roman"/>
          <w:sz w:val="30"/>
          <w:szCs w:val="30"/>
        </w:rPr>
        <w:t xml:space="preserve"> la nostra terra darà il suo frutto;</w:t>
      </w:r>
    </w:p>
    <w:p w14:paraId="15D59C8F"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giustizia</w:t>
      </w:r>
      <w:proofErr w:type="gramEnd"/>
      <w:r w:rsidRPr="005538BE">
        <w:rPr>
          <w:rFonts w:ascii="Times New Roman" w:hAnsi="Times New Roman" w:cs="Times New Roman"/>
          <w:sz w:val="30"/>
          <w:szCs w:val="30"/>
        </w:rPr>
        <w:t xml:space="preserve"> camminerà davanti a lui:</w:t>
      </w:r>
    </w:p>
    <w:p w14:paraId="3EE3C94E"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i</w:t>
      </w:r>
      <w:proofErr w:type="gramEnd"/>
      <w:r w:rsidRPr="005538BE">
        <w:rPr>
          <w:rFonts w:ascii="Times New Roman" w:hAnsi="Times New Roman" w:cs="Times New Roman"/>
          <w:sz w:val="30"/>
          <w:szCs w:val="30"/>
        </w:rPr>
        <w:t xml:space="preserve"> suoi passi tracceranno il cammino.</w:t>
      </w:r>
    </w:p>
    <w:p w14:paraId="43AE8762" w14:textId="77777777" w:rsidR="005538BE" w:rsidRPr="005538BE" w:rsidRDefault="005538BE" w:rsidP="005538BE">
      <w:pPr>
        <w:jc w:val="both"/>
        <w:rPr>
          <w:rFonts w:ascii="Times New Roman" w:hAnsi="Times New Roman" w:cs="Times New Roman"/>
          <w:sz w:val="30"/>
          <w:szCs w:val="30"/>
        </w:rPr>
      </w:pPr>
    </w:p>
    <w:p w14:paraId="198C9079" w14:textId="77777777" w:rsidR="005538BE" w:rsidRPr="005538BE" w:rsidRDefault="005538BE" w:rsidP="005538BE">
      <w:pPr>
        <w:jc w:val="both"/>
        <w:rPr>
          <w:rFonts w:ascii="Times New Roman" w:hAnsi="Times New Roman" w:cs="Times New Roman"/>
          <w:i/>
          <w:sz w:val="30"/>
          <w:szCs w:val="30"/>
        </w:rPr>
      </w:pPr>
      <w:r w:rsidRPr="005538BE">
        <w:rPr>
          <w:rFonts w:ascii="Times New Roman" w:hAnsi="Times New Roman" w:cs="Times New Roman"/>
          <w:b/>
          <w:sz w:val="30"/>
          <w:szCs w:val="30"/>
        </w:rPr>
        <w:t xml:space="preserve">Dalla lettera di san Paolo apostolo agli </w:t>
      </w:r>
      <w:proofErr w:type="spellStart"/>
      <w:r w:rsidRPr="005538BE">
        <w:rPr>
          <w:rFonts w:ascii="Times New Roman" w:hAnsi="Times New Roman" w:cs="Times New Roman"/>
          <w:b/>
          <w:sz w:val="30"/>
          <w:szCs w:val="30"/>
        </w:rPr>
        <w:t>Efesìni</w:t>
      </w:r>
      <w:proofErr w:type="spellEnd"/>
      <w:r w:rsidRPr="005538BE">
        <w:rPr>
          <w:rFonts w:ascii="Times New Roman" w:hAnsi="Times New Roman" w:cs="Times New Roman"/>
          <w:sz w:val="30"/>
          <w:szCs w:val="30"/>
        </w:rPr>
        <w:t xml:space="preserve"> </w:t>
      </w:r>
      <w:proofErr w:type="spellStart"/>
      <w:r w:rsidRPr="005538BE">
        <w:rPr>
          <w:rFonts w:ascii="Times New Roman" w:hAnsi="Times New Roman" w:cs="Times New Roman"/>
          <w:i/>
          <w:sz w:val="30"/>
          <w:szCs w:val="30"/>
        </w:rPr>
        <w:t>Ef</w:t>
      </w:r>
      <w:proofErr w:type="spellEnd"/>
      <w:r w:rsidRPr="005538BE">
        <w:rPr>
          <w:rFonts w:ascii="Times New Roman" w:hAnsi="Times New Roman" w:cs="Times New Roman"/>
          <w:i/>
          <w:sz w:val="30"/>
          <w:szCs w:val="30"/>
        </w:rPr>
        <w:t xml:space="preserve"> 1,3-14</w:t>
      </w:r>
    </w:p>
    <w:p w14:paraId="408F2B94" w14:textId="77777777" w:rsidR="005538BE" w:rsidRPr="005538BE" w:rsidRDefault="005538BE" w:rsidP="005538BE">
      <w:pPr>
        <w:jc w:val="both"/>
        <w:rPr>
          <w:rFonts w:ascii="Times New Roman" w:hAnsi="Times New Roman" w:cs="Times New Roman"/>
          <w:i/>
          <w:sz w:val="30"/>
          <w:szCs w:val="30"/>
        </w:rPr>
      </w:pPr>
      <w:r w:rsidRPr="005538BE">
        <w:rPr>
          <w:rFonts w:ascii="Times New Roman" w:hAnsi="Times New Roman" w:cs="Times New Roman"/>
          <w:i/>
          <w:sz w:val="30"/>
          <w:szCs w:val="30"/>
        </w:rPr>
        <w:t xml:space="preserve">In lui ci ha </w:t>
      </w:r>
      <w:proofErr w:type="gramStart"/>
      <w:r w:rsidRPr="005538BE">
        <w:rPr>
          <w:rFonts w:ascii="Times New Roman" w:hAnsi="Times New Roman" w:cs="Times New Roman"/>
          <w:i/>
          <w:sz w:val="30"/>
          <w:szCs w:val="30"/>
        </w:rPr>
        <w:t>scelti</w:t>
      </w:r>
      <w:proofErr w:type="gramEnd"/>
      <w:r w:rsidRPr="005538BE">
        <w:rPr>
          <w:rFonts w:ascii="Times New Roman" w:hAnsi="Times New Roman" w:cs="Times New Roman"/>
          <w:i/>
          <w:sz w:val="30"/>
          <w:szCs w:val="30"/>
        </w:rPr>
        <w:t xml:space="preserve"> prima della creazione del mondo.</w:t>
      </w:r>
    </w:p>
    <w:p w14:paraId="4F879A64" w14:textId="77777777" w:rsidR="005538BE" w:rsidRPr="005538BE" w:rsidRDefault="005538BE" w:rsidP="005538BE">
      <w:pPr>
        <w:jc w:val="both"/>
        <w:rPr>
          <w:rFonts w:ascii="Times New Roman" w:hAnsi="Times New Roman" w:cs="Times New Roman"/>
          <w:sz w:val="30"/>
          <w:szCs w:val="30"/>
        </w:rPr>
      </w:pPr>
    </w:p>
    <w:p w14:paraId="203ACF10"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Benedetto Dio, Padre del Signore nostro Gesù Cristo</w:t>
      </w:r>
      <w:proofErr w:type="gramStart"/>
      <w:r w:rsidRPr="005538BE">
        <w:rPr>
          <w:rFonts w:ascii="Times New Roman" w:hAnsi="Times New Roman" w:cs="Times New Roman"/>
          <w:sz w:val="30"/>
          <w:szCs w:val="30"/>
        </w:rPr>
        <w:t>,</w:t>
      </w:r>
      <w:proofErr w:type="gramEnd"/>
    </w:p>
    <w:p w14:paraId="0B265F66"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che</w:t>
      </w:r>
      <w:proofErr w:type="gramEnd"/>
      <w:r w:rsidRPr="005538BE">
        <w:rPr>
          <w:rFonts w:ascii="Times New Roman" w:hAnsi="Times New Roman" w:cs="Times New Roman"/>
          <w:sz w:val="30"/>
          <w:szCs w:val="30"/>
        </w:rPr>
        <w:t xml:space="preserve"> ci ha benedetti con ogni benedizione spirituale nei cieli in Cristo.</w:t>
      </w:r>
    </w:p>
    <w:p w14:paraId="5A268393"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 xml:space="preserve">In lui ci ha </w:t>
      </w:r>
      <w:proofErr w:type="gramStart"/>
      <w:r w:rsidRPr="005538BE">
        <w:rPr>
          <w:rFonts w:ascii="Times New Roman" w:hAnsi="Times New Roman" w:cs="Times New Roman"/>
          <w:sz w:val="30"/>
          <w:szCs w:val="30"/>
        </w:rPr>
        <w:t>scelti</w:t>
      </w:r>
      <w:proofErr w:type="gramEnd"/>
      <w:r w:rsidRPr="005538BE">
        <w:rPr>
          <w:rFonts w:ascii="Times New Roman" w:hAnsi="Times New Roman" w:cs="Times New Roman"/>
          <w:sz w:val="30"/>
          <w:szCs w:val="30"/>
        </w:rPr>
        <w:t xml:space="preserve"> prima della creazione del mondo</w:t>
      </w:r>
    </w:p>
    <w:p w14:paraId="12928F19"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per</w:t>
      </w:r>
      <w:proofErr w:type="gramEnd"/>
      <w:r w:rsidRPr="005538BE">
        <w:rPr>
          <w:rFonts w:ascii="Times New Roman" w:hAnsi="Times New Roman" w:cs="Times New Roman"/>
          <w:sz w:val="30"/>
          <w:szCs w:val="30"/>
        </w:rPr>
        <w:t xml:space="preserve"> essere santi e immacolati di fronte a lui nella carità,</w:t>
      </w:r>
    </w:p>
    <w:p w14:paraId="1B886CC1"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predestinandoci</w:t>
      </w:r>
      <w:proofErr w:type="gramEnd"/>
      <w:r w:rsidRPr="005538BE">
        <w:rPr>
          <w:rFonts w:ascii="Times New Roman" w:hAnsi="Times New Roman" w:cs="Times New Roman"/>
          <w:sz w:val="30"/>
          <w:szCs w:val="30"/>
        </w:rPr>
        <w:t xml:space="preserve"> a essere per lui figli adottivi</w:t>
      </w:r>
    </w:p>
    <w:p w14:paraId="5BC0E434"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mediante</w:t>
      </w:r>
      <w:proofErr w:type="gramEnd"/>
      <w:r w:rsidRPr="005538BE">
        <w:rPr>
          <w:rFonts w:ascii="Times New Roman" w:hAnsi="Times New Roman" w:cs="Times New Roman"/>
          <w:sz w:val="30"/>
          <w:szCs w:val="30"/>
        </w:rPr>
        <w:t xml:space="preserve"> Gesù Cristo,</w:t>
      </w:r>
    </w:p>
    <w:p w14:paraId="11FF92A8"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secondo</w:t>
      </w:r>
      <w:proofErr w:type="gramEnd"/>
      <w:r w:rsidRPr="005538BE">
        <w:rPr>
          <w:rFonts w:ascii="Times New Roman" w:hAnsi="Times New Roman" w:cs="Times New Roman"/>
          <w:sz w:val="30"/>
          <w:szCs w:val="30"/>
        </w:rPr>
        <w:t xml:space="preserve"> il disegno d’amore della sua volontà,</w:t>
      </w:r>
    </w:p>
    <w:p w14:paraId="14AA02DD"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a</w:t>
      </w:r>
      <w:proofErr w:type="gramEnd"/>
      <w:r w:rsidRPr="005538BE">
        <w:rPr>
          <w:rFonts w:ascii="Times New Roman" w:hAnsi="Times New Roman" w:cs="Times New Roman"/>
          <w:sz w:val="30"/>
          <w:szCs w:val="30"/>
        </w:rPr>
        <w:t xml:space="preserve"> lode dello splendore della sua grazia,</w:t>
      </w:r>
    </w:p>
    <w:p w14:paraId="593C84DE"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di</w:t>
      </w:r>
      <w:proofErr w:type="gramEnd"/>
      <w:r w:rsidRPr="005538BE">
        <w:rPr>
          <w:rFonts w:ascii="Times New Roman" w:hAnsi="Times New Roman" w:cs="Times New Roman"/>
          <w:sz w:val="30"/>
          <w:szCs w:val="30"/>
        </w:rPr>
        <w:t xml:space="preserve"> cui ci ha gratificati nel Figlio amato.</w:t>
      </w:r>
    </w:p>
    <w:p w14:paraId="01C2156A"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In lui, mediante il suo sangue,</w:t>
      </w:r>
    </w:p>
    <w:p w14:paraId="0DBC320B"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abbiamo</w:t>
      </w:r>
      <w:proofErr w:type="gramEnd"/>
      <w:r w:rsidRPr="005538BE">
        <w:rPr>
          <w:rFonts w:ascii="Times New Roman" w:hAnsi="Times New Roman" w:cs="Times New Roman"/>
          <w:sz w:val="30"/>
          <w:szCs w:val="30"/>
        </w:rPr>
        <w:t xml:space="preserve"> la redenzione, il perdono delle colpe,</w:t>
      </w:r>
    </w:p>
    <w:p w14:paraId="07D87BC3"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secondo</w:t>
      </w:r>
      <w:proofErr w:type="gramEnd"/>
      <w:r w:rsidRPr="005538BE">
        <w:rPr>
          <w:rFonts w:ascii="Times New Roman" w:hAnsi="Times New Roman" w:cs="Times New Roman"/>
          <w:sz w:val="30"/>
          <w:szCs w:val="30"/>
        </w:rPr>
        <w:t xml:space="preserve"> la ricchezza della sua grazia.</w:t>
      </w:r>
    </w:p>
    <w:p w14:paraId="17108EF5"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 xml:space="preserve">Egli l’ha riversata in abbondanza su di </w:t>
      </w:r>
      <w:proofErr w:type="gramStart"/>
      <w:r w:rsidRPr="005538BE">
        <w:rPr>
          <w:rFonts w:ascii="Times New Roman" w:hAnsi="Times New Roman" w:cs="Times New Roman"/>
          <w:sz w:val="30"/>
          <w:szCs w:val="30"/>
        </w:rPr>
        <w:t>noi</w:t>
      </w:r>
      <w:proofErr w:type="gramEnd"/>
    </w:p>
    <w:p w14:paraId="7148F96F"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con</w:t>
      </w:r>
      <w:proofErr w:type="gramEnd"/>
      <w:r w:rsidRPr="005538BE">
        <w:rPr>
          <w:rFonts w:ascii="Times New Roman" w:hAnsi="Times New Roman" w:cs="Times New Roman"/>
          <w:sz w:val="30"/>
          <w:szCs w:val="30"/>
        </w:rPr>
        <w:t xml:space="preserve"> ogni sapienza e intelligenza,</w:t>
      </w:r>
    </w:p>
    <w:p w14:paraId="17960C84"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facendoci</w:t>
      </w:r>
      <w:proofErr w:type="gramEnd"/>
      <w:r w:rsidRPr="005538BE">
        <w:rPr>
          <w:rFonts w:ascii="Times New Roman" w:hAnsi="Times New Roman" w:cs="Times New Roman"/>
          <w:sz w:val="30"/>
          <w:szCs w:val="30"/>
        </w:rPr>
        <w:t xml:space="preserve"> conoscere il mistero della sua volontà,</w:t>
      </w:r>
    </w:p>
    <w:p w14:paraId="726ADAB9"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secondo</w:t>
      </w:r>
      <w:proofErr w:type="gramEnd"/>
      <w:r w:rsidRPr="005538BE">
        <w:rPr>
          <w:rFonts w:ascii="Times New Roman" w:hAnsi="Times New Roman" w:cs="Times New Roman"/>
          <w:sz w:val="30"/>
          <w:szCs w:val="30"/>
        </w:rPr>
        <w:t xml:space="preserve"> la benevolenza che in lui si era proposto</w:t>
      </w:r>
    </w:p>
    <w:p w14:paraId="0855E2F2"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per</w:t>
      </w:r>
      <w:proofErr w:type="gramEnd"/>
      <w:r w:rsidRPr="005538BE">
        <w:rPr>
          <w:rFonts w:ascii="Times New Roman" w:hAnsi="Times New Roman" w:cs="Times New Roman"/>
          <w:sz w:val="30"/>
          <w:szCs w:val="30"/>
        </w:rPr>
        <w:t xml:space="preserve"> il governo della pienezza dei tempi:</w:t>
      </w:r>
    </w:p>
    <w:p w14:paraId="61F01B94"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ricondurre</w:t>
      </w:r>
      <w:proofErr w:type="gramEnd"/>
      <w:r w:rsidRPr="005538BE">
        <w:rPr>
          <w:rFonts w:ascii="Times New Roman" w:hAnsi="Times New Roman" w:cs="Times New Roman"/>
          <w:sz w:val="30"/>
          <w:szCs w:val="30"/>
        </w:rPr>
        <w:t xml:space="preserve"> al Cristo, unico capo, tutte le cose,</w:t>
      </w:r>
    </w:p>
    <w:p w14:paraId="535EE969"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quelle</w:t>
      </w:r>
      <w:proofErr w:type="gramEnd"/>
      <w:r w:rsidRPr="005538BE">
        <w:rPr>
          <w:rFonts w:ascii="Times New Roman" w:hAnsi="Times New Roman" w:cs="Times New Roman"/>
          <w:sz w:val="30"/>
          <w:szCs w:val="30"/>
        </w:rPr>
        <w:t xml:space="preserve"> nei cieli e quelle sulla terra.</w:t>
      </w:r>
    </w:p>
    <w:p w14:paraId="7B2D4984"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In lui siamo stati fatti anche eredi,</w:t>
      </w:r>
    </w:p>
    <w:p w14:paraId="136A4E22"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predestinati</w:t>
      </w:r>
      <w:proofErr w:type="gramEnd"/>
      <w:r w:rsidRPr="005538BE">
        <w:rPr>
          <w:rFonts w:ascii="Times New Roman" w:hAnsi="Times New Roman" w:cs="Times New Roman"/>
          <w:sz w:val="30"/>
          <w:szCs w:val="30"/>
        </w:rPr>
        <w:t xml:space="preserve"> – secondo il progetto di colui</w:t>
      </w:r>
    </w:p>
    <w:p w14:paraId="70442785"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che</w:t>
      </w:r>
      <w:proofErr w:type="gramEnd"/>
      <w:r w:rsidRPr="005538BE">
        <w:rPr>
          <w:rFonts w:ascii="Times New Roman" w:hAnsi="Times New Roman" w:cs="Times New Roman"/>
          <w:sz w:val="30"/>
          <w:szCs w:val="30"/>
        </w:rPr>
        <w:t xml:space="preserve"> tutto opera secondo la sua volontà –</w:t>
      </w:r>
    </w:p>
    <w:p w14:paraId="01AD09DD"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a</w:t>
      </w:r>
      <w:proofErr w:type="gramEnd"/>
      <w:r w:rsidRPr="005538BE">
        <w:rPr>
          <w:rFonts w:ascii="Times New Roman" w:hAnsi="Times New Roman" w:cs="Times New Roman"/>
          <w:sz w:val="30"/>
          <w:szCs w:val="30"/>
        </w:rPr>
        <w:t xml:space="preserve"> essere lode della sua gloria,</w:t>
      </w:r>
    </w:p>
    <w:p w14:paraId="6660102A"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noi</w:t>
      </w:r>
      <w:proofErr w:type="gramEnd"/>
      <w:r w:rsidRPr="005538BE">
        <w:rPr>
          <w:rFonts w:ascii="Times New Roman" w:hAnsi="Times New Roman" w:cs="Times New Roman"/>
          <w:sz w:val="30"/>
          <w:szCs w:val="30"/>
        </w:rPr>
        <w:t>, che già prima abbiamo sperato nel Cristo.</w:t>
      </w:r>
    </w:p>
    <w:p w14:paraId="0E5913E6"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In lui anche voi,</w:t>
      </w:r>
    </w:p>
    <w:p w14:paraId="0A5D139C"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dopo</w:t>
      </w:r>
      <w:proofErr w:type="gramEnd"/>
      <w:r w:rsidRPr="005538BE">
        <w:rPr>
          <w:rFonts w:ascii="Times New Roman" w:hAnsi="Times New Roman" w:cs="Times New Roman"/>
          <w:sz w:val="30"/>
          <w:szCs w:val="30"/>
        </w:rPr>
        <w:t xml:space="preserve"> avere ascoltato la parola della verità,</w:t>
      </w:r>
    </w:p>
    <w:p w14:paraId="2FC5EBDD"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il</w:t>
      </w:r>
      <w:proofErr w:type="gramEnd"/>
      <w:r w:rsidRPr="005538BE">
        <w:rPr>
          <w:rFonts w:ascii="Times New Roman" w:hAnsi="Times New Roman" w:cs="Times New Roman"/>
          <w:sz w:val="30"/>
          <w:szCs w:val="30"/>
        </w:rPr>
        <w:t xml:space="preserve"> Vangelo della vostra salvezza,</w:t>
      </w:r>
    </w:p>
    <w:p w14:paraId="56F64CDC"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e</w:t>
      </w:r>
      <w:proofErr w:type="gramEnd"/>
      <w:r w:rsidRPr="005538BE">
        <w:rPr>
          <w:rFonts w:ascii="Times New Roman" w:hAnsi="Times New Roman" w:cs="Times New Roman"/>
          <w:sz w:val="30"/>
          <w:szCs w:val="30"/>
        </w:rPr>
        <w:t xml:space="preserve"> avere in esso creduto,</w:t>
      </w:r>
    </w:p>
    <w:p w14:paraId="41EF6A04"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avete</w:t>
      </w:r>
      <w:proofErr w:type="gramEnd"/>
      <w:r w:rsidRPr="005538BE">
        <w:rPr>
          <w:rFonts w:ascii="Times New Roman" w:hAnsi="Times New Roman" w:cs="Times New Roman"/>
          <w:sz w:val="30"/>
          <w:szCs w:val="30"/>
        </w:rPr>
        <w:t xml:space="preserve"> ricevuto il sigillo dello Spirito Santo che era stato promesso,</w:t>
      </w:r>
    </w:p>
    <w:p w14:paraId="18C2E9FB"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il</w:t>
      </w:r>
      <w:proofErr w:type="gramEnd"/>
      <w:r w:rsidRPr="005538BE">
        <w:rPr>
          <w:rFonts w:ascii="Times New Roman" w:hAnsi="Times New Roman" w:cs="Times New Roman"/>
          <w:sz w:val="30"/>
          <w:szCs w:val="30"/>
        </w:rPr>
        <w:t xml:space="preserve"> quale è caparra della nostra eredità,</w:t>
      </w:r>
    </w:p>
    <w:p w14:paraId="08970373"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in attesa della completa redenzione</w:t>
      </w:r>
    </w:p>
    <w:p w14:paraId="246C0E46" w14:textId="77777777" w:rsidR="005538BE" w:rsidRPr="005538BE" w:rsidRDefault="005538BE" w:rsidP="005538BE">
      <w:pPr>
        <w:jc w:val="both"/>
        <w:rPr>
          <w:rFonts w:ascii="Times New Roman" w:hAnsi="Times New Roman" w:cs="Times New Roman"/>
          <w:sz w:val="30"/>
          <w:szCs w:val="30"/>
        </w:rPr>
      </w:pPr>
      <w:proofErr w:type="gramStart"/>
      <w:r w:rsidRPr="005538BE">
        <w:rPr>
          <w:rFonts w:ascii="Times New Roman" w:hAnsi="Times New Roman" w:cs="Times New Roman"/>
          <w:sz w:val="30"/>
          <w:szCs w:val="30"/>
        </w:rPr>
        <w:t>di</w:t>
      </w:r>
      <w:proofErr w:type="gramEnd"/>
      <w:r w:rsidRPr="005538BE">
        <w:rPr>
          <w:rFonts w:ascii="Times New Roman" w:hAnsi="Times New Roman" w:cs="Times New Roman"/>
          <w:sz w:val="30"/>
          <w:szCs w:val="30"/>
        </w:rPr>
        <w:t xml:space="preserve"> coloro che Dio si è acquistato a lode della sua gloria.</w:t>
      </w:r>
    </w:p>
    <w:p w14:paraId="606C4F72" w14:textId="77777777" w:rsidR="005538BE" w:rsidRPr="005538BE" w:rsidRDefault="005538BE" w:rsidP="005538BE">
      <w:pPr>
        <w:jc w:val="both"/>
        <w:rPr>
          <w:rFonts w:ascii="Times New Roman" w:hAnsi="Times New Roman" w:cs="Times New Roman"/>
          <w:sz w:val="30"/>
          <w:szCs w:val="30"/>
        </w:rPr>
      </w:pPr>
    </w:p>
    <w:p w14:paraId="3630B536" w14:textId="77777777" w:rsidR="005538BE" w:rsidRPr="005538BE" w:rsidRDefault="005538BE" w:rsidP="005538BE">
      <w:pPr>
        <w:rPr>
          <w:rFonts w:ascii="Times New Roman" w:hAnsi="Times New Roman" w:cs="Times New Roman"/>
          <w:b/>
          <w:bCs/>
          <w:sz w:val="30"/>
          <w:szCs w:val="30"/>
        </w:rPr>
      </w:pPr>
      <w:r w:rsidRPr="005538BE">
        <w:rPr>
          <w:rFonts w:ascii="Times New Roman" w:hAnsi="Times New Roman" w:cs="Times New Roman"/>
          <w:b/>
          <w:bCs/>
          <w:sz w:val="30"/>
          <w:szCs w:val="30"/>
        </w:rPr>
        <w:t>Predestinati</w:t>
      </w:r>
    </w:p>
    <w:p w14:paraId="05A4A892"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 xml:space="preserve">Paolo apre la sua lettera indirizzata alle comunità di Efeso benedicendo Dio. La benedizione è un inno di lode e una confessione di fede. Oggetto della lode è la benevolenza di Dio per la quale ha deciso di creare l’uomo amando in lui ciò che </w:t>
      </w:r>
      <w:proofErr w:type="gramStart"/>
      <w:r w:rsidRPr="005538BE">
        <w:rPr>
          <w:rFonts w:ascii="Times New Roman" w:hAnsi="Times New Roman" w:cs="Times New Roman"/>
          <w:sz w:val="30"/>
          <w:szCs w:val="30"/>
        </w:rPr>
        <w:t>ama</w:t>
      </w:r>
      <w:proofErr w:type="gramEnd"/>
      <w:r w:rsidRPr="005538BE">
        <w:rPr>
          <w:rFonts w:ascii="Times New Roman" w:hAnsi="Times New Roman" w:cs="Times New Roman"/>
          <w:sz w:val="30"/>
          <w:szCs w:val="30"/>
        </w:rPr>
        <w:t xml:space="preserve"> del Figlio suo Gesù. L’atto creativo è continuo perché, mediante lo Spirito Santo, Dio educa l’uomo conformandolo a Cristo. Egli è l’archetipo dell’uomo pienamente realizzato perché ama donando la sua vita per l’altro da sé. In tal modo, la persona in cui la grazia ha la libertà di operare in lei diventa manifestazione dell’amore di Dio e canale di comunicazione della pace e della gioia.</w:t>
      </w:r>
    </w:p>
    <w:p w14:paraId="18E39540" w14:textId="77777777" w:rsidR="005538BE" w:rsidRPr="005538BE" w:rsidRDefault="005538BE" w:rsidP="005538BE">
      <w:pPr>
        <w:jc w:val="both"/>
        <w:rPr>
          <w:rFonts w:ascii="Times New Roman" w:hAnsi="Times New Roman" w:cs="Times New Roman"/>
          <w:sz w:val="30"/>
          <w:szCs w:val="30"/>
        </w:rPr>
      </w:pPr>
      <w:proofErr w:type="gramStart"/>
    </w:p>
    <w:p w14:paraId="6DE1722B"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b/>
          <w:bCs/>
          <w:sz w:val="30"/>
          <w:szCs w:val="30"/>
        </w:rPr>
        <w:t>+ Dal Vangelo secondo Marco</w:t>
      </w:r>
      <w:r w:rsidRPr="005538BE">
        <w:rPr>
          <w:rFonts w:ascii="Times New Roman" w:hAnsi="Times New Roman" w:cs="Times New Roman"/>
          <w:sz w:val="30"/>
          <w:szCs w:val="30"/>
        </w:rPr>
        <w:t xml:space="preserve"> </w:t>
      </w:r>
      <w:r w:rsidRPr="005538BE">
        <w:rPr>
          <w:rFonts w:ascii="Times New Roman" w:hAnsi="Times New Roman" w:cs="Times New Roman"/>
          <w:i/>
          <w:iCs/>
          <w:sz w:val="30"/>
          <w:szCs w:val="30"/>
        </w:rPr>
        <w:t>Mc 6,7-13</w:t>
      </w:r>
      <w:proofErr w:type="gramEnd"/>
    </w:p>
    <w:p w14:paraId="7CE5C51E" w14:textId="77777777" w:rsidR="005538BE" w:rsidRPr="005538BE" w:rsidRDefault="005538BE" w:rsidP="005538BE">
      <w:pPr>
        <w:jc w:val="both"/>
        <w:rPr>
          <w:rFonts w:ascii="Times New Roman" w:hAnsi="Times New Roman" w:cs="Times New Roman"/>
          <w:i/>
          <w:iCs/>
          <w:sz w:val="30"/>
          <w:szCs w:val="30"/>
        </w:rPr>
      </w:pPr>
      <w:r w:rsidRPr="005538BE">
        <w:rPr>
          <w:rFonts w:ascii="Times New Roman" w:hAnsi="Times New Roman" w:cs="Times New Roman"/>
          <w:i/>
          <w:iCs/>
          <w:sz w:val="30"/>
          <w:szCs w:val="30"/>
        </w:rPr>
        <w:t>Prese a mandarli.</w:t>
      </w:r>
    </w:p>
    <w:p w14:paraId="15C80683" w14:textId="77777777" w:rsidR="005538BE" w:rsidRPr="005538BE" w:rsidRDefault="005538BE" w:rsidP="005538BE">
      <w:pPr>
        <w:jc w:val="both"/>
        <w:rPr>
          <w:rFonts w:ascii="Times New Roman" w:hAnsi="Times New Roman" w:cs="Times New Roman"/>
          <w:sz w:val="30"/>
          <w:szCs w:val="30"/>
        </w:rPr>
      </w:pPr>
    </w:p>
    <w:p w14:paraId="55362C0B" w14:textId="6A4B15D9"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 xml:space="preserve">In quel tempo, Gesù chiamò a sé i Dodici e prese a mandarli a due a due e dava loro potere sugli spiriti impuri. E ordinò loro di non prendere per il viaggio nient’altro che un bastone: né pane, né sacca, né denaro nella cintura; ma di calzare sandali e di non portare due tuniche. E diceva loro: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w:t>
      </w:r>
      <w:proofErr w:type="spellStart"/>
      <w:r w:rsidRPr="005538BE">
        <w:rPr>
          <w:rFonts w:ascii="Times New Roman" w:hAnsi="Times New Roman" w:cs="Times New Roman"/>
          <w:sz w:val="30"/>
          <w:szCs w:val="30"/>
        </w:rPr>
        <w:t>demòni</w:t>
      </w:r>
      <w:proofErr w:type="spellEnd"/>
      <w:r w:rsidRPr="005538BE">
        <w:rPr>
          <w:rFonts w:ascii="Times New Roman" w:hAnsi="Times New Roman" w:cs="Times New Roman"/>
          <w:sz w:val="30"/>
          <w:szCs w:val="30"/>
        </w:rPr>
        <w:t>, ungevano con olio molti infermi e li guarivano.</w:t>
      </w:r>
    </w:p>
    <w:p w14:paraId="1A448AE6" w14:textId="77777777" w:rsidR="005538BE" w:rsidRPr="005538BE" w:rsidRDefault="005538BE" w:rsidP="005538BE">
      <w:pPr>
        <w:jc w:val="both"/>
        <w:rPr>
          <w:rFonts w:ascii="Times New Roman" w:hAnsi="Times New Roman" w:cs="Times New Roman"/>
          <w:sz w:val="30"/>
          <w:szCs w:val="30"/>
        </w:rPr>
      </w:pPr>
    </w:p>
    <w:p w14:paraId="5291586B" w14:textId="77777777" w:rsidR="005538BE" w:rsidRPr="005538BE" w:rsidRDefault="005538BE" w:rsidP="005538BE">
      <w:pPr>
        <w:jc w:val="both"/>
        <w:rPr>
          <w:rFonts w:ascii="Times New Roman" w:hAnsi="Times New Roman" w:cs="Times New Roman"/>
          <w:b/>
          <w:sz w:val="30"/>
          <w:szCs w:val="30"/>
        </w:rPr>
      </w:pPr>
      <w:r w:rsidRPr="005538BE">
        <w:rPr>
          <w:rFonts w:ascii="Times New Roman" w:hAnsi="Times New Roman" w:cs="Times New Roman"/>
          <w:b/>
          <w:sz w:val="30"/>
          <w:szCs w:val="30"/>
        </w:rPr>
        <w:t>LECTIO</w:t>
      </w:r>
    </w:p>
    <w:p w14:paraId="2B5B67BA" w14:textId="7F077AA8"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t xml:space="preserve">La pericope evangelica inaugura il terzo atto (6, 6b-8,26) dei sette di cui è composta la trama narrativa del vangelo di Marco il quale descrive la missione di Gesù in due tempi; nel primo </w:t>
      </w:r>
      <w:proofErr w:type="gramStart"/>
      <w:r w:rsidRPr="005538BE">
        <w:rPr>
          <w:rFonts w:ascii="Times New Roman" w:hAnsi="Times New Roman" w:cs="Times New Roman"/>
          <w:sz w:val="30"/>
          <w:szCs w:val="30"/>
        </w:rPr>
        <w:t>tempo</w:t>
      </w:r>
      <w:proofErr w:type="gramEnd"/>
      <w:r w:rsidRPr="005538BE">
        <w:rPr>
          <w:rFonts w:ascii="Times New Roman" w:hAnsi="Times New Roman" w:cs="Times New Roman"/>
          <w:sz w:val="30"/>
          <w:szCs w:val="30"/>
        </w:rPr>
        <w:t xml:space="preserve"> (1,14-8,26) il Maestro opera nell’area intorno al lago di Tiberiade, mentre nel secondo (8,27-10,52) il cammino di Gesù punta su Gerusalemme, dove si consuma il dramma della Pasqua che è culmine e cuore del vangelo (11,1-16,8).</w:t>
      </w:r>
      <w:r>
        <w:rPr>
          <w:rFonts w:ascii="Times New Roman" w:hAnsi="Times New Roman" w:cs="Times New Roman"/>
          <w:sz w:val="30"/>
          <w:szCs w:val="30"/>
        </w:rPr>
        <w:t xml:space="preserve"> </w:t>
      </w:r>
      <w:r w:rsidRPr="005538BE">
        <w:rPr>
          <w:rFonts w:ascii="Times New Roman" w:hAnsi="Times New Roman" w:cs="Times New Roman"/>
          <w:sz w:val="30"/>
          <w:szCs w:val="30"/>
        </w:rPr>
        <w:t>Dopo che nel secondo atto è stata introdotta l’identità dei discepoli-apostoli e la loro missione, il terzo inizia con la prima esperienza missionaria che fanno i Dodici. Marco propone un «racconto a incastro» (6,7-34): tra l’invio dei Dodici (</w:t>
      </w:r>
      <w:proofErr w:type="spellStart"/>
      <w:proofErr w:type="gramStart"/>
      <w:r w:rsidRPr="005538BE">
        <w:rPr>
          <w:rFonts w:ascii="Times New Roman" w:hAnsi="Times New Roman" w:cs="Times New Roman"/>
          <w:sz w:val="30"/>
          <w:szCs w:val="30"/>
        </w:rPr>
        <w:t>vv</w:t>
      </w:r>
      <w:proofErr w:type="spellEnd"/>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 7-13) e il loro ritorno (</w:t>
      </w:r>
      <w:proofErr w:type="spellStart"/>
      <w:r w:rsidRPr="005538BE">
        <w:rPr>
          <w:rFonts w:ascii="Times New Roman" w:hAnsi="Times New Roman" w:cs="Times New Roman"/>
          <w:sz w:val="30"/>
          <w:szCs w:val="30"/>
        </w:rPr>
        <w:t>vv</w:t>
      </w:r>
      <w:proofErr w:type="spellEnd"/>
      <w:r w:rsidRPr="005538BE">
        <w:rPr>
          <w:rFonts w:ascii="Times New Roman" w:hAnsi="Times New Roman" w:cs="Times New Roman"/>
          <w:sz w:val="30"/>
          <w:szCs w:val="30"/>
        </w:rPr>
        <w:t>. 30-34) è narrata la fine del Battista e le circostanze che hanno accompagnato la sua morte (</w:t>
      </w:r>
      <w:proofErr w:type="spellStart"/>
      <w:r w:rsidRPr="005538BE">
        <w:rPr>
          <w:rFonts w:ascii="Times New Roman" w:hAnsi="Times New Roman" w:cs="Times New Roman"/>
          <w:sz w:val="30"/>
          <w:szCs w:val="30"/>
        </w:rPr>
        <w:t>vv</w:t>
      </w:r>
      <w:proofErr w:type="spellEnd"/>
      <w:r w:rsidRPr="005538BE">
        <w:rPr>
          <w:rFonts w:ascii="Times New Roman" w:hAnsi="Times New Roman" w:cs="Times New Roman"/>
          <w:sz w:val="30"/>
          <w:szCs w:val="30"/>
        </w:rPr>
        <w:t xml:space="preserve">. 14-29). In tal modo martirio del Battista è la chiave di lettura della missione evangelizzatrice la quale non può prescindere dalla logica della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consegna» o dono di sé, che sarà il cuore dell’insegnamento riservato agli apostoli durante il cammino verso Gerusalemme. Si deve </w:t>
      </w:r>
      <w:proofErr w:type="gramStart"/>
      <w:r w:rsidRPr="005538BE">
        <w:rPr>
          <w:rFonts w:ascii="Times New Roman" w:hAnsi="Times New Roman" w:cs="Times New Roman"/>
          <w:sz w:val="30"/>
          <w:szCs w:val="30"/>
        </w:rPr>
        <w:t xml:space="preserve">notare il </w:t>
      </w:r>
      <w:r w:rsidRPr="005538BE">
        <w:rPr>
          <w:rFonts w:ascii="Times New Roman" w:hAnsi="Times New Roman" w:cs="Times New Roman"/>
          <w:sz w:val="30"/>
          <w:szCs w:val="30"/>
        </w:rPr>
        <w:lastRenderedPageBreak/>
        <w:t>fatto che</w:t>
      </w:r>
      <w:proofErr w:type="gramEnd"/>
      <w:r w:rsidRPr="005538BE">
        <w:rPr>
          <w:rFonts w:ascii="Times New Roman" w:hAnsi="Times New Roman" w:cs="Times New Roman"/>
          <w:sz w:val="30"/>
          <w:szCs w:val="30"/>
        </w:rPr>
        <w:t xml:space="preserve"> Marco fa coincidere l’inizio della missione di Gesù con l’arresto di Giovanni Battista e l’avvio di quella degli apostoli con il martirio del profeta. I discepoli, come Gesù, nell’atto di rispondere alla vocazione loro rivolta devono mettere in conto la «necessità» di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perdere la vita» per il Vangelo. Infatti, nella missione, non si collezionano </w:t>
      </w:r>
      <w:proofErr w:type="gramStart"/>
      <w:r w:rsidRPr="005538BE">
        <w:rPr>
          <w:rFonts w:ascii="Times New Roman" w:hAnsi="Times New Roman" w:cs="Times New Roman"/>
          <w:sz w:val="30"/>
          <w:szCs w:val="30"/>
        </w:rPr>
        <w:t>successi</w:t>
      </w:r>
      <w:proofErr w:type="gramEnd"/>
      <w:r w:rsidRPr="005538BE">
        <w:rPr>
          <w:rFonts w:ascii="Times New Roman" w:hAnsi="Times New Roman" w:cs="Times New Roman"/>
          <w:sz w:val="30"/>
          <w:szCs w:val="30"/>
        </w:rPr>
        <w:t xml:space="preserve"> ma nel cammino si incontrano resistenze che fungono da vere e proprie tentazioni del Maligno miranti a scandalizzare, ovvero a far deviare dal cammino tracciato da Gesù. L’unico modo per vincere le tentazioni è seguire l’insegnamento e l’esempio di Gesù. La missione ha successo non per i meriti degli apostoli ma nella misura in cui rimangono con lui, partecipano nella loro carne alla passione di Cristo, nella prova custodiscono la sua parola e mettono in pratica.</w:t>
      </w:r>
      <w:r>
        <w:rPr>
          <w:rFonts w:ascii="Times New Roman" w:hAnsi="Times New Roman" w:cs="Times New Roman"/>
          <w:sz w:val="30"/>
          <w:szCs w:val="30"/>
        </w:rPr>
        <w:t xml:space="preserve"> </w:t>
      </w:r>
      <w:r w:rsidRPr="005538BE">
        <w:rPr>
          <w:rFonts w:ascii="Times New Roman" w:hAnsi="Times New Roman" w:cs="Times New Roman"/>
          <w:sz w:val="30"/>
          <w:szCs w:val="30"/>
        </w:rPr>
        <w:t>I primi tre atti si aprono tutti con racconti di vocazione (</w:t>
      </w:r>
      <w:proofErr w:type="gramStart"/>
      <w:r w:rsidRPr="005538BE">
        <w:rPr>
          <w:rFonts w:ascii="Times New Roman" w:hAnsi="Times New Roman" w:cs="Times New Roman"/>
          <w:sz w:val="30"/>
          <w:szCs w:val="30"/>
        </w:rPr>
        <w:t>1,16-20.2,13-14</w:t>
      </w:r>
      <w:proofErr w:type="gramEnd"/>
      <w:r w:rsidRPr="005538BE">
        <w:rPr>
          <w:rFonts w:ascii="Times New Roman" w:hAnsi="Times New Roman" w:cs="Times New Roman"/>
          <w:sz w:val="30"/>
          <w:szCs w:val="30"/>
        </w:rPr>
        <w:t xml:space="preserve">; 3,13-19; 6,7s.). Raffrontando le pericopi iniziali del secondo e terzo atto si </w:t>
      </w:r>
      <w:proofErr w:type="gramStart"/>
      <w:r w:rsidRPr="005538BE">
        <w:rPr>
          <w:rFonts w:ascii="Times New Roman" w:hAnsi="Times New Roman" w:cs="Times New Roman"/>
          <w:sz w:val="30"/>
          <w:szCs w:val="30"/>
        </w:rPr>
        <w:t>notano</w:t>
      </w:r>
      <w:proofErr w:type="gramEnd"/>
      <w:r w:rsidRPr="005538BE">
        <w:rPr>
          <w:rFonts w:ascii="Times New Roman" w:hAnsi="Times New Roman" w:cs="Times New Roman"/>
          <w:sz w:val="30"/>
          <w:szCs w:val="30"/>
        </w:rPr>
        <w:t xml:space="preserve"> dei particolari interessanti che danno il senso del cammino progressivo che compie Gesù missionario con i suoi apostoli. I parallelismi appaiono evidenti: Gesù chiama a sé i suoi («chiamò a sé»: 3,14;6,7), </w:t>
      </w:r>
      <w:proofErr w:type="gramStart"/>
      <w:r w:rsidRPr="005538BE">
        <w:rPr>
          <w:rFonts w:ascii="Times New Roman" w:hAnsi="Times New Roman" w:cs="Times New Roman"/>
          <w:sz w:val="30"/>
          <w:szCs w:val="30"/>
        </w:rPr>
        <w:t>affida</w:t>
      </w:r>
      <w:proofErr w:type="gramEnd"/>
      <w:r w:rsidRPr="005538BE">
        <w:rPr>
          <w:rFonts w:ascii="Times New Roman" w:hAnsi="Times New Roman" w:cs="Times New Roman"/>
          <w:sz w:val="30"/>
          <w:szCs w:val="30"/>
        </w:rPr>
        <w:t xml:space="preserve"> loro un preciso mandato («inviò» 3,14;6,7), che consiste nella proclamazione del vangelo («annunciate»: 3,14;6,7) e nell’azione esorcistica di cacciare demoni e spiriti impuri («cacciare»: 3,15;6,7). Gesù condivide con i discepoli «l’autorità» o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potere» (3,14; 6,13). In 3,7-8 l’evangelista descrive il movimento della folla che va verso Gesù. È gente che proviene da ogni parte, anche dai territori pagani, attratta dalla fama di Gesù. All’iniziale successo fanno da contraltare le resistenze opposte dalle autorità religiose, dai familiari e conoscenti. I discepoli sono gradualmente introdotti nel mistero di Dio che si confronta e si scontra con quello dell’iniquità. I discepoli sono chiamati per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stare con» Gesù e poi essere inviati in missione. Il secondo atto sviluppa maggiormente il tema della sequela come condivisione con Gesù, mentre il terzo pone l’accento sulla missione. Infatti, dal movimento della gente che va verso di lui per incontrarlo, toccarlo o farsi </w:t>
      </w:r>
      <w:proofErr w:type="gramStart"/>
      <w:r w:rsidRPr="005538BE">
        <w:rPr>
          <w:rFonts w:ascii="Times New Roman" w:hAnsi="Times New Roman" w:cs="Times New Roman"/>
          <w:sz w:val="30"/>
          <w:szCs w:val="30"/>
        </w:rPr>
        <w:t>toccare</w:t>
      </w:r>
      <w:proofErr w:type="gramEnd"/>
      <w:r w:rsidRPr="005538BE">
        <w:rPr>
          <w:rFonts w:ascii="Times New Roman" w:hAnsi="Times New Roman" w:cs="Times New Roman"/>
          <w:sz w:val="30"/>
          <w:szCs w:val="30"/>
        </w:rPr>
        <w:t xml:space="preserve">, si passa a quello nel quale Gesù va verso la gente, non disdegnando di recarsi nei luoghi dei pagani per farsi incontrare da loro ed evangelizzarli. Non si allargano solo i confini geografici della missione ma anche la cerchia di coloro che vi collaborano e l’ambito sociale e religioso che da essa </w:t>
      </w:r>
      <w:proofErr w:type="gramStart"/>
      <w:r w:rsidRPr="005538BE">
        <w:rPr>
          <w:rFonts w:ascii="Times New Roman" w:hAnsi="Times New Roman" w:cs="Times New Roman"/>
          <w:sz w:val="30"/>
          <w:szCs w:val="30"/>
        </w:rPr>
        <w:t>viene</w:t>
      </w:r>
      <w:proofErr w:type="gramEnd"/>
      <w:r w:rsidRPr="005538BE">
        <w:rPr>
          <w:rFonts w:ascii="Times New Roman" w:hAnsi="Times New Roman" w:cs="Times New Roman"/>
          <w:sz w:val="30"/>
          <w:szCs w:val="30"/>
        </w:rPr>
        <w:t xml:space="preserve"> interessato. Infatti, dal racconto della missione dei Dodici la trama narrativa si snoda in tre movimenti: nel primo (6,35-56) l’ambiente è quello giudaico </w:t>
      </w:r>
      <w:proofErr w:type="gramStart"/>
      <w:r w:rsidRPr="005538BE">
        <w:rPr>
          <w:rFonts w:ascii="Times New Roman" w:hAnsi="Times New Roman" w:cs="Times New Roman"/>
          <w:sz w:val="30"/>
          <w:szCs w:val="30"/>
        </w:rPr>
        <w:t>con al</w:t>
      </w:r>
      <w:proofErr w:type="gramEnd"/>
      <w:r w:rsidRPr="005538BE">
        <w:rPr>
          <w:rFonts w:ascii="Times New Roman" w:hAnsi="Times New Roman" w:cs="Times New Roman"/>
          <w:sz w:val="30"/>
          <w:szCs w:val="30"/>
        </w:rPr>
        <w:t xml:space="preserve"> centro il primo racconto della moltiplicazione dei pani (6,35-44) e la traversata (6, 45-52), il secondo movimento (7, 1-37) segna il passaggio dal contesto giudaico a quello pagano attraverso una lunga polemica con i farisei in merito alle norme di purità (7, 1-23) per culminare con l’incontro con due figure pagane, la donna siro-fenicia e un uomo sordo e muto (7, 24-37), il terzo movimento, parallelo al primo è ambientato in terra pagana ed è centrato sulla </w:t>
      </w:r>
      <w:r w:rsidRPr="005538BE">
        <w:rPr>
          <w:rFonts w:ascii="Times New Roman" w:hAnsi="Times New Roman" w:cs="Times New Roman"/>
          <w:sz w:val="30"/>
          <w:szCs w:val="30"/>
        </w:rPr>
        <w:lastRenderedPageBreak/>
        <w:t>seconda moltiplicazione dei pani (8, 1-9) a cui segue la traversata (8, 10-12) e scene di guarigioni (8, 22-26).</w:t>
      </w:r>
      <w:r>
        <w:rPr>
          <w:rFonts w:ascii="Times New Roman" w:hAnsi="Times New Roman" w:cs="Times New Roman"/>
          <w:sz w:val="30"/>
          <w:szCs w:val="30"/>
        </w:rPr>
        <w:t xml:space="preserve"> </w:t>
      </w:r>
      <w:r w:rsidRPr="005538BE">
        <w:rPr>
          <w:rFonts w:ascii="Times New Roman" w:hAnsi="Times New Roman" w:cs="Times New Roman"/>
          <w:sz w:val="30"/>
          <w:szCs w:val="30"/>
        </w:rPr>
        <w:t xml:space="preserve">La pericope è introdotta dal v. </w:t>
      </w:r>
      <w:proofErr w:type="gramStart"/>
      <w:r w:rsidRPr="005538BE">
        <w:rPr>
          <w:rFonts w:ascii="Times New Roman" w:hAnsi="Times New Roman" w:cs="Times New Roman"/>
          <w:sz w:val="30"/>
          <w:szCs w:val="30"/>
        </w:rPr>
        <w:t>7</w:t>
      </w:r>
      <w:proofErr w:type="gramEnd"/>
      <w:r w:rsidRPr="005538BE">
        <w:rPr>
          <w:rFonts w:ascii="Times New Roman" w:hAnsi="Times New Roman" w:cs="Times New Roman"/>
          <w:sz w:val="30"/>
          <w:szCs w:val="30"/>
        </w:rPr>
        <w:t xml:space="preserve"> che riassume la vocazione e la missione dei Dodici. Il soggetto è Gesù che chiama </w:t>
      </w:r>
      <w:proofErr w:type="gramStart"/>
      <w:r w:rsidRPr="005538BE">
        <w:rPr>
          <w:rFonts w:ascii="Times New Roman" w:hAnsi="Times New Roman" w:cs="Times New Roman"/>
          <w:sz w:val="30"/>
          <w:szCs w:val="30"/>
        </w:rPr>
        <w:t>a</w:t>
      </w:r>
      <w:proofErr w:type="gramEnd"/>
      <w:r w:rsidRPr="005538BE">
        <w:rPr>
          <w:rFonts w:ascii="Times New Roman" w:hAnsi="Times New Roman" w:cs="Times New Roman"/>
          <w:sz w:val="30"/>
          <w:szCs w:val="30"/>
        </w:rPr>
        <w:t xml:space="preserve"> sé, invia e dà l’autorità. I Dodici sono in una posizione subordinata </w:t>
      </w:r>
      <w:proofErr w:type="gramStart"/>
      <w:r w:rsidRPr="005538BE">
        <w:rPr>
          <w:rFonts w:ascii="Times New Roman" w:hAnsi="Times New Roman" w:cs="Times New Roman"/>
          <w:sz w:val="30"/>
          <w:szCs w:val="30"/>
        </w:rPr>
        <w:t>in quanto</w:t>
      </w:r>
      <w:proofErr w:type="gramEnd"/>
      <w:r w:rsidRPr="005538BE">
        <w:rPr>
          <w:rFonts w:ascii="Times New Roman" w:hAnsi="Times New Roman" w:cs="Times New Roman"/>
          <w:sz w:val="30"/>
          <w:szCs w:val="30"/>
        </w:rPr>
        <w:t xml:space="preserve"> essi seguono il loro Maestro e lo imitano. Il loro movimento è implicito ed è l’effetto dell’azione di Gesù. I Dodici nella loro missione sono sempre i convocati, gli inviati (apostoli), gli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autorizzati». Tutto avviene nella linea della continuità tra l’azione missionaria di Gesù e quella degli apostoli, e mai l’una senza l’altra. Una è l’opera del Padre, espressa in modo programmatico in 1, 14-15.</w:t>
      </w:r>
      <w:r>
        <w:rPr>
          <w:rFonts w:ascii="Times New Roman" w:hAnsi="Times New Roman" w:cs="Times New Roman"/>
          <w:sz w:val="30"/>
          <w:szCs w:val="30"/>
        </w:rPr>
        <w:t xml:space="preserve"> </w:t>
      </w:r>
      <w:r w:rsidRPr="005538BE">
        <w:rPr>
          <w:rFonts w:ascii="Times New Roman" w:hAnsi="Times New Roman" w:cs="Times New Roman"/>
          <w:sz w:val="30"/>
          <w:szCs w:val="30"/>
        </w:rPr>
        <w:t xml:space="preserve">L’autorità </w:t>
      </w:r>
      <w:proofErr w:type="spellStart"/>
      <w:r w:rsidRPr="005538BE">
        <w:rPr>
          <w:rFonts w:ascii="Times New Roman" w:hAnsi="Times New Roman" w:cs="Times New Roman"/>
          <w:sz w:val="30"/>
          <w:szCs w:val="30"/>
        </w:rPr>
        <w:t>magisteriale</w:t>
      </w:r>
      <w:proofErr w:type="spellEnd"/>
      <w:r w:rsidRPr="005538BE">
        <w:rPr>
          <w:rFonts w:ascii="Times New Roman" w:hAnsi="Times New Roman" w:cs="Times New Roman"/>
          <w:sz w:val="30"/>
          <w:szCs w:val="30"/>
        </w:rPr>
        <w:t xml:space="preserve"> di Gesù si palesa con l’atteggiamento del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ordinare». Nella misura in cui gli apostoli si comportano nella stessa maniera in cui reagiscono gli spiriti impuri e le forze della natura davanti alla sua parola e confidano nella sua potenza, essi ne diventano i servi-messaggeri innanzitutto con il loro stile di vita. Il loro modo di presentarsi rivela da una parte la totale dipendenza da Gesù e, dall’altra, l’essere trasparenza di Lui. Infatti, la sobrietà e l’essenzialità dell’equipaggiamento non </w:t>
      </w:r>
      <w:proofErr w:type="gramStart"/>
      <w:r w:rsidRPr="005538BE">
        <w:rPr>
          <w:rFonts w:ascii="Times New Roman" w:hAnsi="Times New Roman" w:cs="Times New Roman"/>
          <w:sz w:val="30"/>
          <w:szCs w:val="30"/>
        </w:rPr>
        <w:t>è</w:t>
      </w:r>
      <w:proofErr w:type="gramEnd"/>
      <w:r w:rsidRPr="005538BE">
        <w:rPr>
          <w:rFonts w:ascii="Times New Roman" w:hAnsi="Times New Roman" w:cs="Times New Roman"/>
          <w:sz w:val="30"/>
          <w:szCs w:val="30"/>
        </w:rPr>
        <w:t xml:space="preserve"> segno di un pauperismo di facciata o ideologica ma il segno di un completo affidamento a Colui al quale si consegna la propria vita perché essa sia eco della Parola, catechesi itinerante della presenza salvifica del Regno Dio. I discepoli missionari sono innanzitutto donne e uomini della provvidenza la cui unica preoccupazione è cercare e fare la volontà di Dio, per il resto </w:t>
      </w:r>
      <w:proofErr w:type="gramStart"/>
      <w:r w:rsidRPr="005538BE">
        <w:rPr>
          <w:rFonts w:ascii="Times New Roman" w:hAnsi="Times New Roman" w:cs="Times New Roman"/>
          <w:sz w:val="30"/>
          <w:szCs w:val="30"/>
        </w:rPr>
        <w:t>viene</w:t>
      </w:r>
      <w:proofErr w:type="gramEnd"/>
      <w:r w:rsidRPr="005538BE">
        <w:rPr>
          <w:rFonts w:ascii="Times New Roman" w:hAnsi="Times New Roman" w:cs="Times New Roman"/>
          <w:sz w:val="30"/>
          <w:szCs w:val="30"/>
        </w:rPr>
        <w:t xml:space="preserve"> dato da Colui che si prende cura dei suoi figli. Si tratta del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nuovo esodo» annunciato già da </w:t>
      </w:r>
      <w:proofErr w:type="spellStart"/>
      <w:r w:rsidRPr="005538BE">
        <w:rPr>
          <w:rFonts w:ascii="Times New Roman" w:hAnsi="Times New Roman" w:cs="Times New Roman"/>
          <w:sz w:val="30"/>
          <w:szCs w:val="30"/>
        </w:rPr>
        <w:t>Is</w:t>
      </w:r>
      <w:proofErr w:type="spellEnd"/>
      <w:r w:rsidRPr="005538BE">
        <w:rPr>
          <w:rFonts w:ascii="Times New Roman" w:hAnsi="Times New Roman" w:cs="Times New Roman"/>
          <w:sz w:val="30"/>
          <w:szCs w:val="30"/>
        </w:rPr>
        <w:t xml:space="preserve"> 40. La consolazione non ha come contenuto il «ritorno» di Israele, ma la prossimità di Dio che </w:t>
      </w:r>
      <w:proofErr w:type="gramStart"/>
      <w:r w:rsidRPr="005538BE">
        <w:rPr>
          <w:rFonts w:ascii="Times New Roman" w:hAnsi="Times New Roman" w:cs="Times New Roman"/>
          <w:sz w:val="30"/>
          <w:szCs w:val="30"/>
        </w:rPr>
        <w:t>fa</w:t>
      </w:r>
      <w:proofErr w:type="gramEnd"/>
      <w:r w:rsidRPr="005538BE">
        <w:rPr>
          <w:rFonts w:ascii="Times New Roman" w:hAnsi="Times New Roman" w:cs="Times New Roman"/>
          <w:sz w:val="30"/>
          <w:szCs w:val="30"/>
        </w:rPr>
        <w:t xml:space="preserve"> sue le strade degli uomini per trasformarle in via di salvezza e di pace nella quale il gregge segue il pastore che «porta gli agnellini sul petto e conduce pian piano le pecore madri». </w:t>
      </w:r>
      <w:proofErr w:type="gramStart"/>
      <w:r w:rsidRPr="005538BE">
        <w:rPr>
          <w:rFonts w:ascii="Times New Roman" w:hAnsi="Times New Roman" w:cs="Times New Roman"/>
          <w:sz w:val="30"/>
          <w:szCs w:val="30"/>
        </w:rPr>
        <w:t>Dunque</w:t>
      </w:r>
      <w:proofErr w:type="gramEnd"/>
      <w:r w:rsidRPr="005538BE">
        <w:rPr>
          <w:rFonts w:ascii="Times New Roman" w:hAnsi="Times New Roman" w:cs="Times New Roman"/>
          <w:sz w:val="30"/>
          <w:szCs w:val="30"/>
        </w:rPr>
        <w:t xml:space="preserve">, gli apostoli sono coinvolti nell’opera del «messaggero di buone notizie che annuncia la pace». Il vestito deve essere uno perché unica è </w:t>
      </w:r>
      <w:proofErr w:type="gramStart"/>
      <w:r w:rsidRPr="005538BE">
        <w:rPr>
          <w:rFonts w:ascii="Times New Roman" w:hAnsi="Times New Roman" w:cs="Times New Roman"/>
          <w:sz w:val="30"/>
          <w:szCs w:val="30"/>
        </w:rPr>
        <w:t xml:space="preserve">la </w:t>
      </w:r>
      <w:proofErr w:type="gramEnd"/>
      <w:r w:rsidRPr="005538BE">
        <w:rPr>
          <w:rFonts w:ascii="Times New Roman" w:hAnsi="Times New Roman" w:cs="Times New Roman"/>
          <w:sz w:val="30"/>
          <w:szCs w:val="30"/>
        </w:rPr>
        <w:t>identità e la missione degli apostoli, come quella della loro Guida. Gesù è Vangelo ed Evangelizzatore. Gli apostoli sono gli evangelizzatori del Vangelo di Dio, Gesù.</w:t>
      </w:r>
      <w:r>
        <w:rPr>
          <w:rFonts w:ascii="Times New Roman" w:hAnsi="Times New Roman" w:cs="Times New Roman"/>
          <w:sz w:val="30"/>
          <w:szCs w:val="30"/>
        </w:rPr>
        <w:t xml:space="preserve"> </w:t>
      </w:r>
      <w:r w:rsidRPr="005538BE">
        <w:rPr>
          <w:rFonts w:ascii="Times New Roman" w:hAnsi="Times New Roman" w:cs="Times New Roman"/>
          <w:sz w:val="30"/>
          <w:szCs w:val="30"/>
        </w:rPr>
        <w:t xml:space="preserve">In perfetta continuità con i profeti, la missione apostolica partecipa a quella profetica di Gesù. I suoi gesti di rottura con chi si chiude all’accoglienza della Parola, non sono una condanna, ma un </w:t>
      </w:r>
      <w:proofErr w:type="gramStart"/>
      <w:r w:rsidRPr="005538BE">
        <w:rPr>
          <w:rFonts w:ascii="Times New Roman" w:hAnsi="Times New Roman" w:cs="Times New Roman"/>
          <w:sz w:val="30"/>
          <w:szCs w:val="30"/>
        </w:rPr>
        <w:t>tentativo ulteriore</w:t>
      </w:r>
      <w:proofErr w:type="gramEnd"/>
      <w:r w:rsidRPr="005538BE">
        <w:rPr>
          <w:rFonts w:ascii="Times New Roman" w:hAnsi="Times New Roman" w:cs="Times New Roman"/>
          <w:sz w:val="30"/>
          <w:szCs w:val="30"/>
        </w:rPr>
        <w:t xml:space="preserve"> finalizzato alla conversione al Padre, fine ultimo della missione evangelizzatrice. La polvere sta </w:t>
      </w:r>
      <w:proofErr w:type="gramStart"/>
      <w:r w:rsidRPr="005538BE">
        <w:rPr>
          <w:rFonts w:ascii="Times New Roman" w:hAnsi="Times New Roman" w:cs="Times New Roman"/>
          <w:sz w:val="30"/>
          <w:szCs w:val="30"/>
        </w:rPr>
        <w:t>a ricordare</w:t>
      </w:r>
      <w:proofErr w:type="gramEnd"/>
      <w:r w:rsidRPr="005538BE">
        <w:rPr>
          <w:rFonts w:ascii="Times New Roman" w:hAnsi="Times New Roman" w:cs="Times New Roman"/>
          <w:sz w:val="30"/>
          <w:szCs w:val="30"/>
        </w:rPr>
        <w:t xml:space="preserve"> la precarietà della vita umana che però è preziosa agli occhi di Dio. Per questo Egli si fa prossimo a ciascun uomo, per ascoltare il suo grido di aiuto, il suo anelito di salvezza e farlo risorgere per una vita nuova. </w:t>
      </w:r>
    </w:p>
    <w:p w14:paraId="6CA719D8" w14:textId="77777777" w:rsidR="005538BE" w:rsidRPr="005538BE" w:rsidRDefault="005538BE" w:rsidP="005538BE">
      <w:pPr>
        <w:jc w:val="both"/>
        <w:rPr>
          <w:rFonts w:ascii="Times New Roman" w:hAnsi="Times New Roman" w:cs="Times New Roman"/>
          <w:sz w:val="30"/>
          <w:szCs w:val="30"/>
        </w:rPr>
      </w:pPr>
    </w:p>
    <w:p w14:paraId="6197540D" w14:textId="77777777" w:rsidR="005538BE" w:rsidRPr="005538BE" w:rsidRDefault="005538BE" w:rsidP="005538BE">
      <w:pPr>
        <w:jc w:val="both"/>
        <w:rPr>
          <w:rFonts w:ascii="Times New Roman" w:hAnsi="Times New Roman" w:cs="Times New Roman"/>
          <w:b/>
          <w:sz w:val="30"/>
          <w:szCs w:val="30"/>
        </w:rPr>
      </w:pPr>
      <w:r w:rsidRPr="005538BE">
        <w:rPr>
          <w:rFonts w:ascii="Times New Roman" w:hAnsi="Times New Roman" w:cs="Times New Roman"/>
          <w:b/>
          <w:sz w:val="30"/>
          <w:szCs w:val="30"/>
        </w:rPr>
        <w:t>MEDITATIO</w:t>
      </w:r>
    </w:p>
    <w:p w14:paraId="058055D0" w14:textId="77777777"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b/>
          <w:bCs/>
          <w:sz w:val="30"/>
          <w:szCs w:val="30"/>
        </w:rPr>
        <w:t>La missione, cammino sinodale e itinerario pasquale</w:t>
      </w:r>
    </w:p>
    <w:p w14:paraId="4E2C5582" w14:textId="6168866D" w:rsidR="005538BE" w:rsidRPr="005538BE" w:rsidRDefault="005538BE" w:rsidP="005538BE">
      <w:pPr>
        <w:jc w:val="both"/>
        <w:rPr>
          <w:rFonts w:ascii="Times New Roman" w:hAnsi="Times New Roman" w:cs="Times New Roman"/>
          <w:sz w:val="30"/>
          <w:szCs w:val="30"/>
        </w:rPr>
      </w:pPr>
      <w:r w:rsidRPr="005538BE">
        <w:rPr>
          <w:rFonts w:ascii="Times New Roman" w:hAnsi="Times New Roman" w:cs="Times New Roman"/>
          <w:sz w:val="30"/>
          <w:szCs w:val="30"/>
        </w:rPr>
        <w:lastRenderedPageBreak/>
        <w:t xml:space="preserve">Il rifiuto che i suoi paesani gli avevano opposto e la loro fredda accoglienza riservatagli a </w:t>
      </w:r>
      <w:proofErr w:type="spellStart"/>
      <w:r w:rsidRPr="005538BE">
        <w:rPr>
          <w:rFonts w:ascii="Times New Roman" w:hAnsi="Times New Roman" w:cs="Times New Roman"/>
          <w:sz w:val="30"/>
          <w:szCs w:val="30"/>
        </w:rPr>
        <w:t>Nazaret</w:t>
      </w:r>
      <w:proofErr w:type="spellEnd"/>
      <w:r w:rsidRPr="005538BE">
        <w:rPr>
          <w:rFonts w:ascii="Times New Roman" w:hAnsi="Times New Roman" w:cs="Times New Roman"/>
          <w:sz w:val="30"/>
          <w:szCs w:val="30"/>
        </w:rPr>
        <w:t xml:space="preserve"> non </w:t>
      </w:r>
      <w:proofErr w:type="gramStart"/>
      <w:r w:rsidRPr="005538BE">
        <w:rPr>
          <w:rFonts w:ascii="Times New Roman" w:hAnsi="Times New Roman" w:cs="Times New Roman"/>
          <w:sz w:val="30"/>
          <w:szCs w:val="30"/>
        </w:rPr>
        <w:t>fermano</w:t>
      </w:r>
      <w:proofErr w:type="gramEnd"/>
      <w:r w:rsidRPr="005538BE">
        <w:rPr>
          <w:rFonts w:ascii="Times New Roman" w:hAnsi="Times New Roman" w:cs="Times New Roman"/>
          <w:sz w:val="30"/>
          <w:szCs w:val="30"/>
        </w:rPr>
        <w:t xml:space="preserve"> Gesù che invece rilancia la sua missione coinvolgendo più direttamente il gruppo dei Dodici apostoli. La piccola comunità era stata </w:t>
      </w:r>
      <w:proofErr w:type="gramStart"/>
      <w:r w:rsidRPr="005538BE">
        <w:rPr>
          <w:rFonts w:ascii="Times New Roman" w:hAnsi="Times New Roman" w:cs="Times New Roman"/>
          <w:sz w:val="30"/>
          <w:szCs w:val="30"/>
        </w:rPr>
        <w:t>precedentemente</w:t>
      </w:r>
      <w:proofErr w:type="gramEnd"/>
      <w:r w:rsidRPr="005538BE">
        <w:rPr>
          <w:rFonts w:ascii="Times New Roman" w:hAnsi="Times New Roman" w:cs="Times New Roman"/>
          <w:sz w:val="30"/>
          <w:szCs w:val="30"/>
        </w:rPr>
        <w:t xml:space="preserve"> costituita per stare con Gesù e per andare a predicare il Vangelo e scacciare i demoni (3, 14-15). Come la missione di Gesù inizia in concomitanza con l’arresto del Battista, così quella dei Dodici prende avvio sullo sfondo del martirio del profeta per </w:t>
      </w:r>
      <w:proofErr w:type="gramStart"/>
      <w:r w:rsidRPr="005538BE">
        <w:rPr>
          <w:rFonts w:ascii="Times New Roman" w:hAnsi="Times New Roman" w:cs="Times New Roman"/>
          <w:sz w:val="30"/>
          <w:szCs w:val="30"/>
        </w:rPr>
        <w:t>indicare il fatto che</w:t>
      </w:r>
      <w:proofErr w:type="gramEnd"/>
      <w:r w:rsidRPr="005538BE">
        <w:rPr>
          <w:rFonts w:ascii="Times New Roman" w:hAnsi="Times New Roman" w:cs="Times New Roman"/>
          <w:sz w:val="30"/>
          <w:szCs w:val="30"/>
        </w:rPr>
        <w:t xml:space="preserve"> il mandato missionario ha come condizione la logica della «consegna» fino al dono totale di sé a Dio. Come il Padre invia Gesù a proclamare il Vangelo così egli invia i Dodici perché, associati alla sua missione, il loro ministero sia il prolungamento nel tempo e nella storia di quello di Cristo. Gesù aveva inaugurato la sua missione proclamando il vangelo di Dio che è il suo programma di vita proposto agli uomini: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Il tempo è compiuto e il regno di Dio si è fatto prossimo, convertitevi e credente nel vangelo» (Mc 1, 14-15). Due indicativi descrivono l’azione di Dio e i due </w:t>
      </w:r>
      <w:proofErr w:type="gramStart"/>
      <w:r w:rsidRPr="005538BE">
        <w:rPr>
          <w:rFonts w:ascii="Times New Roman" w:hAnsi="Times New Roman" w:cs="Times New Roman"/>
          <w:sz w:val="30"/>
          <w:szCs w:val="30"/>
        </w:rPr>
        <w:t>imperativi la</w:t>
      </w:r>
      <w:proofErr w:type="gramEnd"/>
      <w:r w:rsidRPr="005538BE">
        <w:rPr>
          <w:rFonts w:ascii="Times New Roman" w:hAnsi="Times New Roman" w:cs="Times New Roman"/>
          <w:sz w:val="30"/>
          <w:szCs w:val="30"/>
        </w:rPr>
        <w:t xml:space="preserve"> reazione degli uomini. La chiamata dei primi discepoli, la successiva costituzione del gruppo dei Dodici, gli incontri con i malati e gli indemoniati realizzano la prima parte del discorso programmatico. Il potere esercitato sugli spiriti impuri e le azioni taumaturgiche, come pure l’autorità dimostrata sugli elementi della natura, </w:t>
      </w:r>
      <w:proofErr w:type="gramStart"/>
      <w:r w:rsidRPr="005538BE">
        <w:rPr>
          <w:rFonts w:ascii="Times New Roman" w:hAnsi="Times New Roman" w:cs="Times New Roman"/>
          <w:sz w:val="30"/>
          <w:szCs w:val="30"/>
        </w:rPr>
        <w:t>sono</w:t>
      </w:r>
      <w:proofErr w:type="gramEnd"/>
      <w:r w:rsidRPr="005538BE">
        <w:rPr>
          <w:rFonts w:ascii="Times New Roman" w:hAnsi="Times New Roman" w:cs="Times New Roman"/>
          <w:sz w:val="30"/>
          <w:szCs w:val="30"/>
        </w:rPr>
        <w:t xml:space="preserve"> un appello lanciato all’uomo perché, rispondendo alla sua vocazione possa intraprendere un cammino di conversione tale da aderire con tutta la vita al vangelo fino a fare della propria esistenza un dono. L’equipaggiamento del missionario che porta con sé solo la tunica che indossa, i sandali che ha ai piedi e il suo bastone, richiama il viaggio dell’esodo. Quello di Gesù, insieme ai Dodici, è chiaramente un cammino pasquale che punta al </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 xml:space="preserve">passaggio» ultimo dalla morte alla vita attraverso continui cambiamenti che ci rendono sempre più conformi a Cristo. La missione della Chiesa trova la sua origine e la ragion d’essere nella partecipazione integrale a quella di Cristo che passa attraverso la totale spoliazione di sé per offrire la sua vita unicamente al Padre. È questo il senso delle indicazioni che Gesù rivolge ai partenti. Il fatto di non prendere nulla per il viaggio non è tanto dettato da </w:t>
      </w:r>
      <w:proofErr w:type="gramStart"/>
      <w:r w:rsidRPr="005538BE">
        <w:rPr>
          <w:rFonts w:ascii="Times New Roman" w:hAnsi="Times New Roman" w:cs="Times New Roman"/>
          <w:sz w:val="30"/>
          <w:szCs w:val="30"/>
        </w:rPr>
        <w:t xml:space="preserve">una </w:t>
      </w:r>
      <w:proofErr w:type="gramEnd"/>
      <w:r w:rsidRPr="005538BE">
        <w:rPr>
          <w:rFonts w:ascii="Times New Roman" w:hAnsi="Times New Roman" w:cs="Times New Roman"/>
          <w:sz w:val="30"/>
          <w:szCs w:val="30"/>
        </w:rPr>
        <w:t xml:space="preserve">esigenza d’immagine, ma è una strategia educativa che mira a plasmare il cuore dei discepoli ad immagine del suo. Egli, infatti, spogliandosi e lasciandosi </w:t>
      </w:r>
      <w:proofErr w:type="gramStart"/>
      <w:r w:rsidRPr="005538BE">
        <w:rPr>
          <w:rFonts w:ascii="Times New Roman" w:hAnsi="Times New Roman" w:cs="Times New Roman"/>
          <w:sz w:val="30"/>
          <w:szCs w:val="30"/>
        </w:rPr>
        <w:t>spogliare</w:t>
      </w:r>
      <w:proofErr w:type="gramEnd"/>
      <w:r w:rsidRPr="005538BE">
        <w:rPr>
          <w:rFonts w:ascii="Times New Roman" w:hAnsi="Times New Roman" w:cs="Times New Roman"/>
          <w:sz w:val="30"/>
          <w:szCs w:val="30"/>
        </w:rPr>
        <w:t xml:space="preserve"> di tutto professa la sua fede nell’unico Dio e testimonia che non c’è altra sicurezza su cui poggiarsi se non l’amore del Padre. L’essenzialità con la quale condurre il viaggio mira a diventare trasparenza di Dio nel mondo. Di Lui portiamo ai fratelli quell’immagine che gli permettiamo di modellare in noi. Quanto più ci liberiamo del peso dell’orgoglio e dell’autoreferenzialità, tanto più riflettiamo nel nostro stile di vita il volto di Dio che si fa prossimo, si dona e vivifica.</w:t>
      </w:r>
      <w:r>
        <w:rPr>
          <w:rFonts w:ascii="Times New Roman" w:hAnsi="Times New Roman" w:cs="Times New Roman"/>
          <w:sz w:val="30"/>
          <w:szCs w:val="30"/>
        </w:rPr>
        <w:t xml:space="preserve"> </w:t>
      </w:r>
      <w:r w:rsidRPr="005538BE">
        <w:rPr>
          <w:rFonts w:ascii="Times New Roman" w:hAnsi="Times New Roman" w:cs="Times New Roman"/>
          <w:sz w:val="30"/>
          <w:szCs w:val="30"/>
        </w:rPr>
        <w:t xml:space="preserve">Gli apostoli, come Gesù, fanno esperienza di accoglienza e di rifiuto. Il maestro </w:t>
      </w:r>
      <w:r w:rsidRPr="005538BE">
        <w:rPr>
          <w:rFonts w:ascii="Times New Roman" w:hAnsi="Times New Roman" w:cs="Times New Roman"/>
          <w:sz w:val="30"/>
          <w:szCs w:val="30"/>
        </w:rPr>
        <w:lastRenderedPageBreak/>
        <w:t>esorta a rispondere all’accoglienza, mettendosi al servizio della casa che li ospita, e al rifiuto ricordando la missione loro affidata di essere portatori di benedizione e non di maledizione. Lo stile del servizio immunizza i missionari dal virus dell’</w:t>
      </w:r>
      <w:proofErr w:type="gramStart"/>
      <w:r w:rsidRPr="005538BE">
        <w:rPr>
          <w:rFonts w:ascii="Times New Roman" w:hAnsi="Times New Roman" w:cs="Times New Roman"/>
          <w:sz w:val="30"/>
          <w:szCs w:val="30"/>
        </w:rPr>
        <w:t>«</w:t>
      </w:r>
      <w:proofErr w:type="gramEnd"/>
      <w:r w:rsidRPr="005538BE">
        <w:rPr>
          <w:rFonts w:ascii="Times New Roman" w:hAnsi="Times New Roman" w:cs="Times New Roman"/>
          <w:sz w:val="30"/>
          <w:szCs w:val="30"/>
        </w:rPr>
        <w:t>accomodamento» e dello sfruttamento della situazione, mentre la presa di distanza da coloro che non li accettano non deve contraddire il loro stile missionario mite e benevolo.</w:t>
      </w:r>
      <w:r>
        <w:rPr>
          <w:rFonts w:ascii="Times New Roman" w:hAnsi="Times New Roman" w:cs="Times New Roman"/>
          <w:sz w:val="30"/>
          <w:szCs w:val="30"/>
        </w:rPr>
        <w:t xml:space="preserve"> </w:t>
      </w:r>
      <w:r w:rsidRPr="005538BE">
        <w:rPr>
          <w:rFonts w:ascii="Times New Roman" w:hAnsi="Times New Roman" w:cs="Times New Roman"/>
          <w:sz w:val="30"/>
          <w:szCs w:val="30"/>
        </w:rPr>
        <w:t xml:space="preserve">Strada facendo gli apostoli predicano il vangelo, si fanno prossimi alle persone, le visitano portando loro la parola di Dio. Essi sono testimoni degli effetti positivi della loro predicazione e della loro azione. La liberazione dai demoni e la guarigione degli infermi divengono per tutti una conferma dell’autorità di Gesù. Lui è la benedizione di Dio che ci chiama a divenire </w:t>
      </w:r>
      <w:proofErr w:type="gramStart"/>
      <w:r w:rsidRPr="005538BE">
        <w:rPr>
          <w:rFonts w:ascii="Times New Roman" w:hAnsi="Times New Roman" w:cs="Times New Roman"/>
          <w:sz w:val="30"/>
          <w:szCs w:val="30"/>
        </w:rPr>
        <w:t>suoi figli</w:t>
      </w:r>
      <w:proofErr w:type="gramEnd"/>
      <w:r w:rsidRPr="005538BE">
        <w:rPr>
          <w:rFonts w:ascii="Times New Roman" w:hAnsi="Times New Roman" w:cs="Times New Roman"/>
          <w:sz w:val="30"/>
          <w:szCs w:val="30"/>
        </w:rPr>
        <w:t xml:space="preserve"> e a partecipare della sua eredità. Dio non ha altro potere che quello dell’amore grazie al quale lungo il cammino della vita, anche se cadiamo nel fango del peccato, ci rialza, ci lava e ci rimette in piedi per continuare il nostro pellegrinaggio verso il cielo. </w:t>
      </w:r>
    </w:p>
    <w:p w14:paraId="15D944E7" w14:textId="77777777" w:rsidR="005538BE" w:rsidRPr="005538BE" w:rsidRDefault="005538BE" w:rsidP="005538BE">
      <w:pPr>
        <w:jc w:val="both"/>
        <w:rPr>
          <w:rFonts w:ascii="Times New Roman" w:hAnsi="Times New Roman" w:cs="Times New Roman"/>
          <w:sz w:val="30"/>
          <w:szCs w:val="30"/>
        </w:rPr>
      </w:pPr>
    </w:p>
    <w:p w14:paraId="4B35223E" w14:textId="77777777" w:rsidR="005538BE" w:rsidRPr="005538BE" w:rsidRDefault="005538BE" w:rsidP="005538BE">
      <w:pPr>
        <w:jc w:val="both"/>
        <w:rPr>
          <w:rFonts w:ascii="Times New Roman" w:hAnsi="Times New Roman" w:cs="Times New Roman"/>
          <w:b/>
          <w:sz w:val="30"/>
          <w:szCs w:val="30"/>
        </w:rPr>
      </w:pPr>
      <w:r w:rsidRPr="005538BE">
        <w:rPr>
          <w:rFonts w:ascii="Times New Roman" w:hAnsi="Times New Roman" w:cs="Times New Roman"/>
          <w:b/>
          <w:sz w:val="30"/>
          <w:szCs w:val="30"/>
        </w:rPr>
        <w:t>ORATIO</w:t>
      </w:r>
    </w:p>
    <w:p w14:paraId="506F7392" w14:textId="77777777" w:rsidR="005538BE" w:rsidRPr="005538BE" w:rsidRDefault="005538BE" w:rsidP="005538BE">
      <w:pPr>
        <w:jc w:val="both"/>
        <w:rPr>
          <w:rFonts w:ascii="Times New Roman" w:hAnsi="Times New Roman" w:cs="Times New Roman"/>
          <w:sz w:val="28"/>
          <w:szCs w:val="28"/>
        </w:rPr>
      </w:pPr>
      <w:r w:rsidRPr="005538BE">
        <w:rPr>
          <w:rFonts w:ascii="Times New Roman" w:hAnsi="Times New Roman" w:cs="Times New Roman"/>
          <w:sz w:val="28"/>
          <w:szCs w:val="28"/>
        </w:rPr>
        <w:t>Signore Gesù, Missionario della misericordia,</w:t>
      </w:r>
    </w:p>
    <w:p w14:paraId="5EB19A14"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inviato</w:t>
      </w:r>
      <w:proofErr w:type="gramEnd"/>
      <w:r w:rsidRPr="005538BE">
        <w:rPr>
          <w:rFonts w:ascii="Times New Roman" w:hAnsi="Times New Roman" w:cs="Times New Roman"/>
          <w:sz w:val="28"/>
          <w:szCs w:val="28"/>
        </w:rPr>
        <w:t xml:space="preserve"> del Padre in mezzo a noi </w:t>
      </w:r>
    </w:p>
    <w:p w14:paraId="5E70DCA3"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per</w:t>
      </w:r>
      <w:proofErr w:type="gramEnd"/>
      <w:r w:rsidRPr="005538BE">
        <w:rPr>
          <w:rFonts w:ascii="Times New Roman" w:hAnsi="Times New Roman" w:cs="Times New Roman"/>
          <w:sz w:val="28"/>
          <w:szCs w:val="28"/>
        </w:rPr>
        <w:t xml:space="preserve"> benedirci con il dono del Vangelo, </w:t>
      </w:r>
    </w:p>
    <w:p w14:paraId="2ACD3E38"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fa</w:t>
      </w:r>
      <w:proofErr w:type="gramEnd"/>
      <w:r w:rsidRPr="005538BE">
        <w:rPr>
          <w:rFonts w:ascii="Times New Roman" w:hAnsi="Times New Roman" w:cs="Times New Roman"/>
          <w:sz w:val="28"/>
          <w:szCs w:val="28"/>
        </w:rPr>
        <w:t xml:space="preserve"> che, credendo in esso, </w:t>
      </w:r>
    </w:p>
    <w:p w14:paraId="1ED8BE7E"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possa</w:t>
      </w:r>
      <w:proofErr w:type="gramEnd"/>
      <w:r w:rsidRPr="005538BE">
        <w:rPr>
          <w:rFonts w:ascii="Times New Roman" w:hAnsi="Times New Roman" w:cs="Times New Roman"/>
          <w:sz w:val="28"/>
          <w:szCs w:val="28"/>
        </w:rPr>
        <w:t xml:space="preserve"> sentire con maggiore forza </w:t>
      </w:r>
    </w:p>
    <w:p w14:paraId="7C109A92"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l’</w:t>
      </w:r>
      <w:proofErr w:type="gramEnd"/>
      <w:r w:rsidRPr="005538BE">
        <w:rPr>
          <w:rFonts w:ascii="Times New Roman" w:hAnsi="Times New Roman" w:cs="Times New Roman"/>
          <w:sz w:val="28"/>
          <w:szCs w:val="28"/>
        </w:rPr>
        <w:t xml:space="preserve">attrazione verso Dio e la gioia di annunciare </w:t>
      </w:r>
    </w:p>
    <w:p w14:paraId="35C2F92F" w14:textId="5D922775"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il</w:t>
      </w:r>
      <w:proofErr w:type="gramEnd"/>
      <w:r w:rsidRPr="005538BE">
        <w:rPr>
          <w:rFonts w:ascii="Times New Roman" w:hAnsi="Times New Roman" w:cs="Times New Roman"/>
          <w:sz w:val="28"/>
          <w:szCs w:val="28"/>
        </w:rPr>
        <w:t xml:space="preserve"> suo amore ai miei fratelli. </w:t>
      </w:r>
    </w:p>
    <w:p w14:paraId="13DE51E6" w14:textId="77777777" w:rsidR="005538BE" w:rsidRPr="005538BE" w:rsidRDefault="005538BE" w:rsidP="005538BE">
      <w:pPr>
        <w:jc w:val="both"/>
        <w:rPr>
          <w:rFonts w:ascii="Times New Roman" w:hAnsi="Times New Roman" w:cs="Times New Roman"/>
          <w:sz w:val="28"/>
          <w:szCs w:val="28"/>
        </w:rPr>
      </w:pPr>
      <w:r w:rsidRPr="005538BE">
        <w:rPr>
          <w:rFonts w:ascii="Times New Roman" w:hAnsi="Times New Roman" w:cs="Times New Roman"/>
          <w:sz w:val="28"/>
          <w:szCs w:val="28"/>
        </w:rPr>
        <w:t xml:space="preserve">Guidami e accompagnami sempre </w:t>
      </w:r>
    </w:p>
    <w:p w14:paraId="52F8A584"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nel</w:t>
      </w:r>
      <w:proofErr w:type="gramEnd"/>
      <w:r w:rsidRPr="005538BE">
        <w:rPr>
          <w:rFonts w:ascii="Times New Roman" w:hAnsi="Times New Roman" w:cs="Times New Roman"/>
          <w:sz w:val="28"/>
          <w:szCs w:val="28"/>
        </w:rPr>
        <w:t xml:space="preserve"> mio pellegrinaggio sulle strade del mondo </w:t>
      </w:r>
    </w:p>
    <w:p w14:paraId="27F2A54D"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perché</w:t>
      </w:r>
      <w:proofErr w:type="gramEnd"/>
      <w:r w:rsidRPr="005538BE">
        <w:rPr>
          <w:rFonts w:ascii="Times New Roman" w:hAnsi="Times New Roman" w:cs="Times New Roman"/>
          <w:sz w:val="28"/>
          <w:szCs w:val="28"/>
        </w:rPr>
        <w:t xml:space="preserve"> la missione che mi affidi </w:t>
      </w:r>
    </w:p>
    <w:p w14:paraId="22BC477A"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sia</w:t>
      </w:r>
      <w:proofErr w:type="gramEnd"/>
      <w:r w:rsidRPr="005538BE">
        <w:rPr>
          <w:rFonts w:ascii="Times New Roman" w:hAnsi="Times New Roman" w:cs="Times New Roman"/>
          <w:sz w:val="28"/>
          <w:szCs w:val="28"/>
        </w:rPr>
        <w:t xml:space="preserve"> alimentata da una intima comunione con Te </w:t>
      </w:r>
    </w:p>
    <w:p w14:paraId="2C0ED842"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e</w:t>
      </w:r>
      <w:proofErr w:type="gramEnd"/>
      <w:r w:rsidRPr="005538BE">
        <w:rPr>
          <w:rFonts w:ascii="Times New Roman" w:hAnsi="Times New Roman" w:cs="Times New Roman"/>
          <w:sz w:val="28"/>
          <w:szCs w:val="28"/>
        </w:rPr>
        <w:t xml:space="preserve"> sia la fedele continuazione di quella </w:t>
      </w:r>
    </w:p>
    <w:p w14:paraId="027D9F93" w14:textId="4B00967C"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che</w:t>
      </w:r>
      <w:proofErr w:type="gramEnd"/>
      <w:r w:rsidRPr="005538BE">
        <w:rPr>
          <w:rFonts w:ascii="Times New Roman" w:hAnsi="Times New Roman" w:cs="Times New Roman"/>
          <w:sz w:val="28"/>
          <w:szCs w:val="28"/>
        </w:rPr>
        <w:t xml:space="preserve"> hai inaugurato con la tua Pasqua. </w:t>
      </w:r>
    </w:p>
    <w:p w14:paraId="285F7CD5" w14:textId="77777777" w:rsidR="005538BE" w:rsidRPr="005538BE" w:rsidRDefault="005538BE" w:rsidP="005538BE">
      <w:pPr>
        <w:jc w:val="both"/>
        <w:rPr>
          <w:rFonts w:ascii="Times New Roman" w:hAnsi="Times New Roman" w:cs="Times New Roman"/>
          <w:sz w:val="28"/>
          <w:szCs w:val="28"/>
        </w:rPr>
      </w:pPr>
      <w:r w:rsidRPr="005538BE">
        <w:rPr>
          <w:rFonts w:ascii="Times New Roman" w:hAnsi="Times New Roman" w:cs="Times New Roman"/>
          <w:sz w:val="28"/>
          <w:szCs w:val="28"/>
        </w:rPr>
        <w:t>Quando in me prevale la tentazione dell’</w:t>
      </w:r>
      <w:proofErr w:type="gramStart"/>
      <w:r w:rsidRPr="005538BE">
        <w:rPr>
          <w:rFonts w:ascii="Times New Roman" w:hAnsi="Times New Roman" w:cs="Times New Roman"/>
          <w:sz w:val="28"/>
          <w:szCs w:val="28"/>
        </w:rPr>
        <w:t>accomodamento</w:t>
      </w:r>
      <w:proofErr w:type="gramEnd"/>
      <w:r w:rsidRPr="005538BE">
        <w:rPr>
          <w:rFonts w:ascii="Times New Roman" w:hAnsi="Times New Roman" w:cs="Times New Roman"/>
          <w:sz w:val="28"/>
          <w:szCs w:val="28"/>
        </w:rPr>
        <w:t xml:space="preserve"> </w:t>
      </w:r>
    </w:p>
    <w:p w14:paraId="7244B438"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e</w:t>
      </w:r>
      <w:proofErr w:type="gramEnd"/>
      <w:r w:rsidRPr="005538BE">
        <w:rPr>
          <w:rFonts w:ascii="Times New Roman" w:hAnsi="Times New Roman" w:cs="Times New Roman"/>
          <w:sz w:val="28"/>
          <w:szCs w:val="28"/>
        </w:rPr>
        <w:t xml:space="preserve"> la logica del padrone per curare interessi individuali, </w:t>
      </w:r>
    </w:p>
    <w:p w14:paraId="50C2CC11"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donami</w:t>
      </w:r>
      <w:proofErr w:type="gramEnd"/>
      <w:r w:rsidRPr="005538BE">
        <w:rPr>
          <w:rFonts w:ascii="Times New Roman" w:hAnsi="Times New Roman" w:cs="Times New Roman"/>
          <w:sz w:val="28"/>
          <w:szCs w:val="28"/>
        </w:rPr>
        <w:t xml:space="preserve"> la grazia dell’umiliazione </w:t>
      </w:r>
    </w:p>
    <w:p w14:paraId="5C1B8E9A"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perché</w:t>
      </w:r>
      <w:proofErr w:type="gramEnd"/>
      <w:r w:rsidRPr="005538BE">
        <w:rPr>
          <w:rFonts w:ascii="Times New Roman" w:hAnsi="Times New Roman" w:cs="Times New Roman"/>
          <w:sz w:val="28"/>
          <w:szCs w:val="28"/>
        </w:rPr>
        <w:t xml:space="preserve"> la mia superbia non vanifichi </w:t>
      </w:r>
    </w:p>
    <w:p w14:paraId="283A8F66"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il</w:t>
      </w:r>
      <w:proofErr w:type="gramEnd"/>
      <w:r w:rsidRPr="005538BE">
        <w:rPr>
          <w:rFonts w:ascii="Times New Roman" w:hAnsi="Times New Roman" w:cs="Times New Roman"/>
          <w:sz w:val="28"/>
          <w:szCs w:val="28"/>
        </w:rPr>
        <w:t xml:space="preserve"> sacrificio della tua vita </w:t>
      </w:r>
    </w:p>
    <w:p w14:paraId="699C13A5"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e</w:t>
      </w:r>
      <w:proofErr w:type="gramEnd"/>
      <w:r w:rsidRPr="005538BE">
        <w:rPr>
          <w:rFonts w:ascii="Times New Roman" w:hAnsi="Times New Roman" w:cs="Times New Roman"/>
          <w:sz w:val="28"/>
          <w:szCs w:val="28"/>
        </w:rPr>
        <w:t xml:space="preserve"> il mio comportamento </w:t>
      </w:r>
    </w:p>
    <w:p w14:paraId="602665F4" w14:textId="7099EADC" w:rsidR="005538BE" w:rsidRPr="005538BE" w:rsidRDefault="005538BE" w:rsidP="005538BE">
      <w:pPr>
        <w:jc w:val="both"/>
        <w:rPr>
          <w:rFonts w:ascii="Times New Roman" w:hAnsi="Times New Roman" w:cs="Times New Roman"/>
          <w:sz w:val="28"/>
          <w:szCs w:val="28"/>
        </w:rPr>
      </w:pPr>
      <w:r w:rsidRPr="005538BE">
        <w:rPr>
          <w:rFonts w:ascii="Times New Roman" w:hAnsi="Times New Roman" w:cs="Times New Roman"/>
          <w:sz w:val="28"/>
          <w:szCs w:val="28"/>
        </w:rPr>
        <w:t xml:space="preserve">non causi scandalo nella comunità. </w:t>
      </w:r>
      <w:bookmarkStart w:id="0" w:name="_GoBack"/>
      <w:bookmarkEnd w:id="0"/>
    </w:p>
    <w:p w14:paraId="3C222AFE" w14:textId="77777777" w:rsidR="005538BE" w:rsidRPr="005538BE" w:rsidRDefault="005538BE" w:rsidP="005538BE">
      <w:pPr>
        <w:jc w:val="both"/>
        <w:rPr>
          <w:rFonts w:ascii="Times New Roman" w:hAnsi="Times New Roman" w:cs="Times New Roman"/>
          <w:sz w:val="28"/>
          <w:szCs w:val="28"/>
        </w:rPr>
      </w:pPr>
      <w:r w:rsidRPr="005538BE">
        <w:rPr>
          <w:rFonts w:ascii="Times New Roman" w:hAnsi="Times New Roman" w:cs="Times New Roman"/>
          <w:sz w:val="28"/>
          <w:szCs w:val="28"/>
        </w:rPr>
        <w:t xml:space="preserve">Liberami dalle manie nevrotiche del </w:t>
      </w:r>
      <w:proofErr w:type="gramStart"/>
      <w:r w:rsidRPr="005538BE">
        <w:rPr>
          <w:rFonts w:ascii="Times New Roman" w:hAnsi="Times New Roman" w:cs="Times New Roman"/>
          <w:sz w:val="28"/>
          <w:szCs w:val="28"/>
        </w:rPr>
        <w:t>protagonismo</w:t>
      </w:r>
      <w:proofErr w:type="gramEnd"/>
      <w:r w:rsidRPr="005538BE">
        <w:rPr>
          <w:rFonts w:ascii="Times New Roman" w:hAnsi="Times New Roman" w:cs="Times New Roman"/>
          <w:sz w:val="28"/>
          <w:szCs w:val="28"/>
        </w:rPr>
        <w:t xml:space="preserve"> </w:t>
      </w:r>
    </w:p>
    <w:p w14:paraId="05D81497"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e</w:t>
      </w:r>
      <w:proofErr w:type="gramEnd"/>
      <w:r w:rsidRPr="005538BE">
        <w:rPr>
          <w:rFonts w:ascii="Times New Roman" w:hAnsi="Times New Roman" w:cs="Times New Roman"/>
          <w:sz w:val="28"/>
          <w:szCs w:val="28"/>
        </w:rPr>
        <w:t xml:space="preserve"> ispira nel mio cuore sentimenti di docile obbedienza </w:t>
      </w:r>
    </w:p>
    <w:p w14:paraId="4D9A8ED1"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che</w:t>
      </w:r>
      <w:proofErr w:type="gramEnd"/>
      <w:r w:rsidRPr="005538BE">
        <w:rPr>
          <w:rFonts w:ascii="Times New Roman" w:hAnsi="Times New Roman" w:cs="Times New Roman"/>
          <w:sz w:val="28"/>
          <w:szCs w:val="28"/>
        </w:rPr>
        <w:t xml:space="preserve"> favorisca nella Chiesa </w:t>
      </w:r>
    </w:p>
    <w:p w14:paraId="3D65B6FA"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uno</w:t>
      </w:r>
      <w:proofErr w:type="gramEnd"/>
      <w:r w:rsidRPr="005538BE">
        <w:rPr>
          <w:rFonts w:ascii="Times New Roman" w:hAnsi="Times New Roman" w:cs="Times New Roman"/>
          <w:sz w:val="28"/>
          <w:szCs w:val="28"/>
        </w:rPr>
        <w:t xml:space="preserve"> stile missionario </w:t>
      </w:r>
    </w:p>
    <w:p w14:paraId="02296081" w14:textId="77777777" w:rsidR="005538BE" w:rsidRPr="005538BE" w:rsidRDefault="005538BE" w:rsidP="005538BE">
      <w:pPr>
        <w:jc w:val="both"/>
        <w:rPr>
          <w:rFonts w:ascii="Times New Roman" w:hAnsi="Times New Roman" w:cs="Times New Roman"/>
          <w:sz w:val="28"/>
          <w:szCs w:val="28"/>
        </w:rPr>
      </w:pPr>
      <w:proofErr w:type="gramStart"/>
      <w:r w:rsidRPr="005538BE">
        <w:rPr>
          <w:rFonts w:ascii="Times New Roman" w:hAnsi="Times New Roman" w:cs="Times New Roman"/>
          <w:sz w:val="28"/>
          <w:szCs w:val="28"/>
        </w:rPr>
        <w:t>più</w:t>
      </w:r>
      <w:proofErr w:type="gramEnd"/>
      <w:r w:rsidRPr="005538BE">
        <w:rPr>
          <w:rFonts w:ascii="Times New Roman" w:hAnsi="Times New Roman" w:cs="Times New Roman"/>
          <w:sz w:val="28"/>
          <w:szCs w:val="28"/>
        </w:rPr>
        <w:t xml:space="preserve"> sinodale e fraterno. Amen.</w:t>
      </w:r>
    </w:p>
    <w:p w14:paraId="5F905912" w14:textId="1E5E6980" w:rsidR="00941874" w:rsidRPr="005538BE" w:rsidRDefault="00941874" w:rsidP="005538BE">
      <w:pPr>
        <w:rPr>
          <w:sz w:val="30"/>
          <w:szCs w:val="30"/>
        </w:rPr>
      </w:pPr>
    </w:p>
    <w:sectPr w:rsidR="00941874" w:rsidRPr="005538BE" w:rsidSect="00925507">
      <w:footerReference w:type="default" r:id="rId1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D77D3" w14:textId="77777777" w:rsidR="00574222" w:rsidRDefault="00574222" w:rsidP="007F42EE">
      <w:r>
        <w:separator/>
      </w:r>
    </w:p>
  </w:endnote>
  <w:endnote w:type="continuationSeparator" w:id="0">
    <w:p w14:paraId="43633F28" w14:textId="77777777" w:rsidR="00574222" w:rsidRDefault="00574222"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D938" w14:textId="0FFCBE95" w:rsidR="00574222" w:rsidRDefault="00574222">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574222" w:rsidRDefault="0057422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538BE">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41VpwCAACYBQAADgAAAGRycy9lMm9Eb2MueG1srFRbb9sgFH6ftP+AeF8dp+ktqlNFqTJNqtqq&#10;7dRngiG2hDkMSOzs1+8AttN13cu0PJCDz3e+c+f6pmsU2QvratAFzU8mlAjNoaz1tqDfX9ZfLilx&#10;numSKdCioAfh6M3i86fr1szFFCpQpbAESbSbt6aglfdmnmWOV6Jh7gSM0KiUYBvm8Wq3WWlZi+yN&#10;yqaTyXnWgi2NBS6cw6+3SUkXkV9Kwf2DlE54ogqKsfl42nhuwpktrtl8a5mpat6Hwf4hiobVGp2O&#10;VLfMM7Kz9R9UTc0tOJD+hEOTgZQ1FzEHzCafvMvmuWJGxFywOM6MZXL/j5bf7x8tqcuCznJKNGuw&#10;R0/CY8e2oIBchAK1xs0R92webX9zKIZsO2mb8I95kC4W9TAWVXSecPw4O7vARlHCUXU6nZyfzgJn&#10;djQ21vmvAhoShIJa7FksJdvfOZ+gAyT4cqDqcl0rFS9hTsRKWbJn2GHf5T35byilSYvOL3OMI1hp&#10;CPaJWmkMJmSYcoqSPygRcEo/CYnFwSym0TCO5dEd41xonydVxUqRojib4G+IYwgwphwJA7NE/yN3&#10;TzAgE8nAnaLs8cFUxKkejVNGfwksGY8W0TNoPxo3tQb7UWYKs+o9J/xQpFSaUCXfbTqEBHED5QGn&#10;yEJaL2f4usZe3jHnH5nFfcL24xvhH/CQCrAX0EuUVGB/fvQ94HHMUUtJi/tZUPdjx6ygRH3TuABX&#10;+WwWFjpe4oxRYt9qNm81etesAAcEZxyjiyIaW68GUVpoXvEpWQavqGKao++CbgZx5dOrgU8RF8tl&#10;BOEKG+bv9LPhgTqUN0zqS/fKrOnH2eMe3MOwyWz+bqoTNlhqWO48yDqO/LGqfeFx/eME9U9VeF/e&#10;3iPq+KAufgEAAP//AwBQSwMEFAAGAAgAAAAhAL85n17aAAAAAwEAAA8AAABkcnMvZG93bnJldi54&#10;bWxMj8FOwzAQRO9I/IO1SNyo06IWCHGqqlIPHEBqgfs23iYBex1itwl8PQsXuIw0mtXM22I5eqdO&#10;1Mc2sIHpJANFXAXbcm3g5XlzdQsqJmSLLjAZ+KQIy/L8rMDchoG3dNqlWkkJxxwNNCl1udaxashj&#10;nISOWLJD6D0msX2tbY+DlHunZ1m20B5bloUGO1o3VL3vjt7A6gvfHod1N7w+fTwcXLhzm+thaszl&#10;xbi6B5VoTH/H8IMv6FAK0z4c2UblDMgj6Vclu5mJ2xuYZ3PQZaH/s5ffAAAA//8DAFBLAQItABQA&#10;BgAIAAAAIQDkmcPA+wAAAOEBAAATAAAAAAAAAAAAAAAAAAAAAABbQ29udGVudF9UeXBlc10ueG1s&#10;UEsBAi0AFAAGAAgAAAAhACOyauHXAAAAlAEAAAsAAAAAAAAAAAAAAAAALAEAAF9yZWxzLy5yZWxz&#10;UEsBAi0AFAAGAAgAAAAhAOMeNVacAgAAmAUAAA4AAAAAAAAAAAAAAAAALAIAAGRycy9lMm9Eb2Mu&#10;eG1sUEsBAi0AFAAGAAgAAAAhAL85n17aAAAAAwEAAA8AAAAAAAAAAAAAAAAA9AQAAGRycy9kb3du&#10;cmV2LnhtbFBLBQYAAAAABAAEAPMAAAD7BQAAAAA=&#10;" fillcolor="black [3213]" stroked="f" strokeweight="3pt">
              <v:textbox>
                <w:txbxContent>
                  <w:p w14:paraId="3326D5A6" w14:textId="77777777" w:rsidR="00574222" w:rsidRDefault="0057422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538BE">
                      <w:rPr>
                        <w:noProof/>
                        <w:color w:val="FFFFFF" w:themeColor="background1"/>
                        <w:sz w:val="28"/>
                        <w:szCs w:val="28"/>
                      </w:rPr>
                      <w:t>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5024377E" w14:textId="0958CB56" w:rsidR="00574222" w:rsidRDefault="00574222">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00,822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GAXcDAACjCgAADgAAAGRycy9lMm9Eb2MueG1szFZdb9MwFH1H4j9Yfmdp2m7tomVoDDYhTWNi&#10;IJ5dx2kiHF9ju0vGr+faTtLRlQ8NgdhDZud++vie05y87BpJ7oSxNaicpgcTSoTiUNRqndOPHy5e&#10;LCmxjqmCSVAip/fC0penz5+dtDoTU6hAFsIQTKJs1uqcVs7pLEksr0TD7AFoodBYgmmYw61ZJ4Vh&#10;LWZvZDKdTI6SFkyhDXBhLb59HY30NOQvS8Hdu7K0whGZU+zNhacJz5V/JqcnLFsbpqua922wJ3TR&#10;sFph0THVa+YY2Zj6Uaqm5gYslO6AQ5NAWdZchDPgadLJzmkuDWx0OMs6a9d6hAmh3cHpyWn59d2N&#10;IXWR0/mUEsUavKNLs9EayNKD0+p1hj6XRt/qG9O/WMedP29Xmsb/x5OQLsB6P8IqOkc4vpwfLvCq&#10;KOFoWk6nx0e4CbjzCi/nURiv3vw8MBnKJr67sZlW4wjZLUr2z1C6rZgWAXzrERhQmg0ovRcO53oN&#10;Esh8FqEKjiNONrMI2R6Q5rPj2XJByWOk0sUyxQI7QI3nZZk21l0KaIhf5NTgfIexY3dX1iGm6Dq4&#10;+MIWZF1c1FKGjeeUOJeG3DFkg+tS3zVGfOcllfdV4KOi2b9BpIfjhJW7l8L7SfVelDg+eMvT0Egg&#10;7rYI41wol0ZTxQoRax9O8G+oPrQVegkJfeYS64+5+wSDZ0wy5I5d9v4+VATej8GTnzUWg8eIUBmU&#10;G4ObWoHZl0DiqfrK0X8AKULjUVpBcY9jYyCqjtX8osZru2LW3TCDMoOcQOl07/BRSmhzCv2KkgrM&#10;133vvT/ONVopaVG2cmq/bJgRlMi3Cif+OJ3Pvc6FTSAeJeahZfXQojbNOeAspCjSmoclBhsnh2Vp&#10;oPmECnvmq6KJKY61c8qdGTbnLsopajQXZ2fBDbVNM3elbjX3yT2qfiw/dJ+Y0f3sOpSHaxhYxrKd&#10;EY6+PlLB2cZBWYf53uLa442M9yr1L6g/H6h/zqyQkpGiJk5YhwIw3xEA4rpXgKQIMxIYs18KENLH&#10;KvADvXy6DIxs9oQlOGdHs8PIitGCySPzIxV6Ndl2HlZ7WP8b5NpP6d8I/NeULj7/ktKuW3Xh13K8&#10;2L9Hck/16QInZB/P0+V0uUTbr4iezhbpEfo9memr/4nn4Qcfv4TCT0X/1eY/tR7ugy5svy1PvwEA&#10;AP//AwBQSwMEFAAGAAgAAAAhALxUOTbaAAAABQEAAA8AAABkcnMvZG93bnJldi54bWxMj0FLw0AQ&#10;he+C/2EZwYvYjQGrjdkUlQpeTevB2zQ7TYLZ2ZDdpOm/d/RiLwOP93jzvXw9u05NNITWs4G7RQKK&#10;uPK25drAbvt2+wgqRGSLnWcycKIA6+LyIsfM+iN/0FTGWkkJhwwNNDH2mdahashhWPieWLyDHxxG&#10;kUOt7YBHKXedTpNkqR22LB8a7Om1oeq7HJ0BO21Oh8+V67fhi8vx/mbz8l7ujLm+mp+fQEWa438Y&#10;fvEFHQph2vuRbVCdARkS/654D6movWTS1TIBXeT6nL74AQAA//8DAFBLAQItABQABgAIAAAAIQDk&#10;mcPA+wAAAOEBAAATAAAAAAAAAAAAAAAAAAAAAABbQ29udGVudF9UeXBlc10ueG1sUEsBAi0AFAAG&#10;AAgAAAAhACOyauHXAAAAlAEAAAsAAAAAAAAAAAAAAAAALAEAAF9yZWxzLy5yZWxzUEsBAi0AFAAG&#10;AAgAAAAhAP03BgF3AwAAowoAAA4AAAAAAAAAAAAAAAAALAIAAGRycy9lMm9Eb2MueG1sUEsBAi0A&#10;FAAGAAgAAAAhALxUOTbaAAAABQEAAA8AAAAAAAAAAAAAAAAAzwUAAGRycy9kb3ducmV2LnhtbFBL&#10;BQYAAAAABAAEAPMAAADWBgAAAAA=&#10;">
              <v:rect id="Rettangolo 43" o:spid="_x0000_s1028" style="position:absolute;left:439387;width:17813;height:8229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dvIwwAA&#10;ANsAAAAPAAAAZHJzL2Rvd25yZXYueG1sRI/disIwFITvBd8hHMEb0XT9Q6pRdFUQb/x9gENzbIvN&#10;SWmidt9+IwheDjPzDTNb1KYQT6pcblnBTy8CQZxYnXOq4HrZdicgnEfWWFgmBX/kYDFvNmYYa/vi&#10;Ez3PPhUBwi5GBZn3ZSylSzIy6Hq2JA7ezVYGfZBVKnWFrwA3hexH0VgazDksZFjSb0bJ/fwwCi6H&#10;43izzUfcL+/r5TAZrTqb/UqpdqteTkF4qv03/GnvtILhAN5fwg+Q8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6dvIwwAAANsAAAAPAAAAAAAAAAAAAAAAAJcCAABkcnMvZG93&#10;bnJldi54bWxQSwUGAAAAAAQABAD1AAAAhwMAAAAA&#10;" fillcolor="black [3213]" stroked="f" strokeweight="1pt"/>
              <v:shapetype id="_x0000_t202" coordsize="21600,21600" o:spt="202" path="m0,0l0,21600,21600,21600,21600,0xe">
                <v:stroke joinstyle="miter"/>
                <v:path gradientshapeok="t" o:connecttype="rect"/>
              </v:shapetype>
              <v:shape id="Casella di testo 44" o:spid="_x0000_s1029" type="#_x0000_t202" style="position:absolute;width:457200;height:822960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8SIpxQAA&#10;ANsAAAAPAAAAZHJzL2Rvd25yZXYueG1sRI9Pa8JAFMTvQr/D8gpeim4qobRpNtJWlJ4K/kE9PrKv&#10;SUj2bdhdNX57t1DwOMzMb5h8PphOnMn5xrKC52kCgri0uuFKwW67nLyC8AFZY2eZFFzJw7x4GOWY&#10;aXvhNZ03oRIRwj5DBXUIfSalL2sy6Ke2J47er3UGQ5SuktrhJcJNJ2dJ8iINNhwXauzpq6ay3ZyM&#10;gs+udQu6Hharvd7pn6c2Hd62R6XGj8PHO4hAQ7iH/9vfWkGawt+X+ANk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xIinFAAAA2wAAAA8AAAAAAAAAAAAAAAAAlwIAAGRycy9k&#10;b3ducmV2LnhtbFBLBQYAAAAABAAEAPUAAACJAwAAAAA=&#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4D24ED" w:rsidRDefault="004D24ED">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574222" w:rsidRDefault="0057422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E6F0A" w14:textId="77777777" w:rsidR="00574222" w:rsidRDefault="00574222" w:rsidP="007F42EE">
      <w:r>
        <w:separator/>
      </w:r>
    </w:p>
  </w:footnote>
  <w:footnote w:type="continuationSeparator" w:id="0">
    <w:p w14:paraId="6AD75EF6" w14:textId="77777777" w:rsidR="00574222" w:rsidRDefault="00574222" w:rsidP="007F42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883"/>
    <w:multiLevelType w:val="hybridMultilevel"/>
    <w:tmpl w:val="F4A293E6"/>
    <w:lvl w:ilvl="0" w:tplc="2DBCDAAE">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666653"/>
    <w:multiLevelType w:val="hybridMultilevel"/>
    <w:tmpl w:val="0E92585A"/>
    <w:lvl w:ilvl="0" w:tplc="39085EBE">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EE"/>
    <w:rsid w:val="00014217"/>
    <w:rsid w:val="000825BD"/>
    <w:rsid w:val="000D57EE"/>
    <w:rsid w:val="00102B9B"/>
    <w:rsid w:val="00146E36"/>
    <w:rsid w:val="00163578"/>
    <w:rsid w:val="00174073"/>
    <w:rsid w:val="001841AC"/>
    <w:rsid w:val="001B37F4"/>
    <w:rsid w:val="001B69FA"/>
    <w:rsid w:val="001D37C3"/>
    <w:rsid w:val="001E13E1"/>
    <w:rsid w:val="001F0775"/>
    <w:rsid w:val="001F4E9F"/>
    <w:rsid w:val="002645B1"/>
    <w:rsid w:val="002734E2"/>
    <w:rsid w:val="002E34C8"/>
    <w:rsid w:val="003139C8"/>
    <w:rsid w:val="00370CB0"/>
    <w:rsid w:val="003C2724"/>
    <w:rsid w:val="003D1382"/>
    <w:rsid w:val="003E5DCA"/>
    <w:rsid w:val="00417090"/>
    <w:rsid w:val="00443D7F"/>
    <w:rsid w:val="00453464"/>
    <w:rsid w:val="00483CFB"/>
    <w:rsid w:val="004931EE"/>
    <w:rsid w:val="004A002A"/>
    <w:rsid w:val="004D24ED"/>
    <w:rsid w:val="004F1CFE"/>
    <w:rsid w:val="00510BB6"/>
    <w:rsid w:val="0054648B"/>
    <w:rsid w:val="005538BE"/>
    <w:rsid w:val="00574222"/>
    <w:rsid w:val="005C2C3C"/>
    <w:rsid w:val="006074ED"/>
    <w:rsid w:val="006371F5"/>
    <w:rsid w:val="006428AD"/>
    <w:rsid w:val="00642BC2"/>
    <w:rsid w:val="006617BD"/>
    <w:rsid w:val="0068531C"/>
    <w:rsid w:val="00733ADE"/>
    <w:rsid w:val="00733BAA"/>
    <w:rsid w:val="00741AC5"/>
    <w:rsid w:val="007F42EE"/>
    <w:rsid w:val="0080654A"/>
    <w:rsid w:val="0080703E"/>
    <w:rsid w:val="008971C6"/>
    <w:rsid w:val="008E58A2"/>
    <w:rsid w:val="008F12EE"/>
    <w:rsid w:val="008F4182"/>
    <w:rsid w:val="00916C53"/>
    <w:rsid w:val="00925507"/>
    <w:rsid w:val="00941874"/>
    <w:rsid w:val="009531FF"/>
    <w:rsid w:val="00953653"/>
    <w:rsid w:val="009675E1"/>
    <w:rsid w:val="009851CF"/>
    <w:rsid w:val="009870BD"/>
    <w:rsid w:val="00994562"/>
    <w:rsid w:val="009B054A"/>
    <w:rsid w:val="009C39F3"/>
    <w:rsid w:val="009E5476"/>
    <w:rsid w:val="009F3C77"/>
    <w:rsid w:val="00A14E13"/>
    <w:rsid w:val="00AD5D0A"/>
    <w:rsid w:val="00B02152"/>
    <w:rsid w:val="00B157F2"/>
    <w:rsid w:val="00B44F26"/>
    <w:rsid w:val="00B542E6"/>
    <w:rsid w:val="00B71B9C"/>
    <w:rsid w:val="00B8050E"/>
    <w:rsid w:val="00BA64BF"/>
    <w:rsid w:val="00C213A5"/>
    <w:rsid w:val="00C33C34"/>
    <w:rsid w:val="00C4753D"/>
    <w:rsid w:val="00C62C12"/>
    <w:rsid w:val="00CA4B0C"/>
    <w:rsid w:val="00CD6E7E"/>
    <w:rsid w:val="00D23260"/>
    <w:rsid w:val="00D37F62"/>
    <w:rsid w:val="00D72ACB"/>
    <w:rsid w:val="00DF00AE"/>
    <w:rsid w:val="00E4077C"/>
    <w:rsid w:val="00E45FF6"/>
    <w:rsid w:val="00E97B5F"/>
    <w:rsid w:val="00EA03BD"/>
    <w:rsid w:val="00EB3BD2"/>
    <w:rsid w:val="00EC64CB"/>
    <w:rsid w:val="00ED6DA5"/>
    <w:rsid w:val="00EF077A"/>
    <w:rsid w:val="00F3534B"/>
    <w:rsid w:val="00F4500B"/>
    <w:rsid w:val="00F552E6"/>
    <w:rsid w:val="00F748EE"/>
    <w:rsid w:val="00F75637"/>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125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2EE"/>
    <w:rPr>
      <w:rFonts w:eastAsiaTheme="minorEastAsia"/>
      <w:kern w:val="0"/>
      <w:lang w:eastAsia="it-IT"/>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attere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atterepredefinitoparagrafo"/>
    <w:link w:val="Pidipagina"/>
    <w:uiPriority w:val="99"/>
    <w:rsid w:val="007F42EE"/>
    <w:rPr>
      <w:rFonts w:eastAsiaTheme="minorEastAsia"/>
      <w:kern w:val="0"/>
      <w:lang w:eastAsia="it-IT"/>
      <w14:ligatures w14:val="none"/>
    </w:rPr>
  </w:style>
  <w:style w:type="paragraph" w:styleId="Testofumetto">
    <w:name w:val="Balloon Text"/>
    <w:basedOn w:val="Normale"/>
    <w:link w:val="TestofumettoCarattere"/>
    <w:uiPriority w:val="99"/>
    <w:semiHidden/>
    <w:unhideWhenUsed/>
    <w:rsid w:val="00B44F2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44F26"/>
    <w:rPr>
      <w:rFonts w:ascii="Lucida Grande" w:eastAsiaTheme="minorEastAsia" w:hAnsi="Lucida Grande" w:cs="Lucida Grande"/>
      <w:kern w:val="0"/>
      <w:sz w:val="18"/>
      <w:szCs w:val="18"/>
      <w:lang w:eastAsia="it-IT"/>
      <w14:ligatures w14:val="none"/>
    </w:rPr>
  </w:style>
  <w:style w:type="character" w:styleId="Numeropagina">
    <w:name w:val="page number"/>
    <w:basedOn w:val="Caratterepredefinitoparagrafo"/>
    <w:uiPriority w:val="99"/>
    <w:semiHidden/>
    <w:unhideWhenUsed/>
    <w:rsid w:val="00443D7F"/>
  </w:style>
  <w:style w:type="paragraph" w:styleId="Paragrafoelenco">
    <w:name w:val="List Paragraph"/>
    <w:basedOn w:val="Normale"/>
    <w:uiPriority w:val="34"/>
    <w:qFormat/>
    <w:rsid w:val="00C213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2EE"/>
    <w:rPr>
      <w:rFonts w:eastAsiaTheme="minorEastAsia"/>
      <w:kern w:val="0"/>
      <w:lang w:eastAsia="it-IT"/>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attere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atterepredefinitoparagrafo"/>
    <w:link w:val="Pidipagina"/>
    <w:uiPriority w:val="99"/>
    <w:rsid w:val="007F42EE"/>
    <w:rPr>
      <w:rFonts w:eastAsiaTheme="minorEastAsia"/>
      <w:kern w:val="0"/>
      <w:lang w:eastAsia="it-IT"/>
      <w14:ligatures w14:val="none"/>
    </w:rPr>
  </w:style>
  <w:style w:type="paragraph" w:styleId="Testofumetto">
    <w:name w:val="Balloon Text"/>
    <w:basedOn w:val="Normale"/>
    <w:link w:val="TestofumettoCarattere"/>
    <w:uiPriority w:val="99"/>
    <w:semiHidden/>
    <w:unhideWhenUsed/>
    <w:rsid w:val="00B44F2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44F26"/>
    <w:rPr>
      <w:rFonts w:ascii="Lucida Grande" w:eastAsiaTheme="minorEastAsia" w:hAnsi="Lucida Grande" w:cs="Lucida Grande"/>
      <w:kern w:val="0"/>
      <w:sz w:val="18"/>
      <w:szCs w:val="18"/>
      <w:lang w:eastAsia="it-IT"/>
      <w14:ligatures w14:val="none"/>
    </w:rPr>
  </w:style>
  <w:style w:type="character" w:styleId="Numeropagina">
    <w:name w:val="page number"/>
    <w:basedOn w:val="Caratterepredefinitoparagrafo"/>
    <w:uiPriority w:val="99"/>
    <w:semiHidden/>
    <w:unhideWhenUsed/>
    <w:rsid w:val="00443D7F"/>
  </w:style>
  <w:style w:type="paragraph" w:styleId="Paragrafoelenco">
    <w:name w:val="List Paragraph"/>
    <w:basedOn w:val="Normale"/>
    <w:uiPriority w:val="34"/>
    <w:qFormat/>
    <w:rsid w:val="00C2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8</Pages>
  <Words>2776</Words>
  <Characters>15827</Characters>
  <Application>Microsoft Macintosh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macbook air</cp:lastModifiedBy>
  <cp:revision>46</cp:revision>
  <cp:lastPrinted>2024-07-04T19:32:00Z</cp:lastPrinted>
  <dcterms:created xsi:type="dcterms:W3CDTF">2023-10-30T14:47:00Z</dcterms:created>
  <dcterms:modified xsi:type="dcterms:W3CDTF">2024-07-11T19:53:00Z</dcterms:modified>
</cp:coreProperties>
</file>